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34BC3" w14:textId="2F44A707" w:rsidR="00466C84" w:rsidRPr="00100178" w:rsidRDefault="0080568C" w:rsidP="00813B3B">
      <w:pPr>
        <w:spacing w:after="0"/>
        <w:jc w:val="center"/>
        <w:rPr>
          <w:rFonts w:ascii="Garamond" w:hAnsi="Garamond"/>
          <w:b/>
          <w:sz w:val="26"/>
          <w:szCs w:val="26"/>
        </w:rPr>
      </w:pPr>
      <w:r w:rsidRPr="0080568C">
        <w:rPr>
          <w:rFonts w:asciiTheme="majorHAnsi" w:hAnsiTheme="majorHAnsi"/>
          <w:b/>
          <w:noProof/>
        </w:rPr>
        <w:drawing>
          <wp:inline distT="0" distB="0" distL="0" distR="0" wp14:anchorId="030C438F" wp14:editId="38039601">
            <wp:extent cx="4983480" cy="1097280"/>
            <wp:effectExtent l="0" t="0" r="7620" b="7620"/>
            <wp:docPr id="58" name="Picture 58" descr="The heading of the document is a logo with two gold interlocking links, and blue and gold text reading, &quot;ThinkAchieve: Beyond the Classro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3480" cy="1097280"/>
                    </a:xfrm>
                    <a:prstGeom prst="rect">
                      <a:avLst/>
                    </a:prstGeom>
                    <a:noFill/>
                    <a:ln>
                      <a:noFill/>
                    </a:ln>
                  </pic:spPr>
                </pic:pic>
              </a:graphicData>
            </a:graphic>
          </wp:inline>
        </w:drawing>
      </w:r>
      <w:r w:rsidR="004A6159">
        <w:rPr>
          <w:rFonts w:asciiTheme="majorHAnsi" w:hAnsiTheme="majorHAnsi"/>
          <w:b/>
        </w:rPr>
        <w:br/>
      </w:r>
      <w:r w:rsidR="00C341CE" w:rsidRPr="00100178">
        <w:rPr>
          <w:rFonts w:ascii="Garamond" w:hAnsi="Garamond"/>
          <w:b/>
          <w:sz w:val="26"/>
          <w:szCs w:val="26"/>
        </w:rPr>
        <w:t xml:space="preserve">Application </w:t>
      </w:r>
      <w:r w:rsidR="00DC5876" w:rsidRPr="00100178">
        <w:rPr>
          <w:rFonts w:ascii="Garamond" w:hAnsi="Garamond"/>
          <w:b/>
          <w:sz w:val="26"/>
          <w:szCs w:val="26"/>
        </w:rPr>
        <w:t xml:space="preserve">for </w:t>
      </w:r>
      <w:proofErr w:type="spellStart"/>
      <w:proofErr w:type="gramStart"/>
      <w:r w:rsidR="00AC30A3" w:rsidRPr="00100178">
        <w:rPr>
          <w:rFonts w:ascii="Garamond" w:hAnsi="Garamond"/>
          <w:b/>
          <w:sz w:val="26"/>
          <w:szCs w:val="26"/>
        </w:rPr>
        <w:t>ThinkAchieve</w:t>
      </w:r>
      <w:r w:rsidR="004A6159">
        <w:rPr>
          <w:rFonts w:ascii="Garamond" w:hAnsi="Garamond"/>
          <w:b/>
          <w:sz w:val="26"/>
          <w:szCs w:val="26"/>
        </w:rPr>
        <w:t>:</w:t>
      </w:r>
      <w:r w:rsidR="00C341CE" w:rsidRPr="00100178">
        <w:rPr>
          <w:rFonts w:ascii="Garamond" w:hAnsi="Garamond"/>
          <w:b/>
          <w:i/>
          <w:sz w:val="26"/>
          <w:szCs w:val="26"/>
        </w:rPr>
        <w:t>Beyond</w:t>
      </w:r>
      <w:proofErr w:type="spellEnd"/>
      <w:proofErr w:type="gramEnd"/>
      <w:r w:rsidR="00C341CE" w:rsidRPr="00100178">
        <w:rPr>
          <w:rFonts w:ascii="Garamond" w:hAnsi="Garamond"/>
          <w:b/>
          <w:i/>
          <w:sz w:val="26"/>
          <w:szCs w:val="26"/>
        </w:rPr>
        <w:t xml:space="preserve"> the Classroom (BTC)</w:t>
      </w:r>
      <w:r w:rsidR="00C341CE" w:rsidRPr="00100178">
        <w:rPr>
          <w:rFonts w:ascii="Garamond" w:hAnsi="Garamond"/>
          <w:b/>
          <w:sz w:val="26"/>
          <w:szCs w:val="26"/>
        </w:rPr>
        <w:t xml:space="preserve"> </w:t>
      </w:r>
      <w:r w:rsidR="00770C77" w:rsidRPr="00100178">
        <w:rPr>
          <w:rFonts w:ascii="Garamond" w:hAnsi="Garamond"/>
          <w:b/>
          <w:sz w:val="26"/>
          <w:szCs w:val="26"/>
        </w:rPr>
        <w:t xml:space="preserve">Experiential Learning </w:t>
      </w:r>
      <w:r w:rsidR="00DC5876" w:rsidRPr="00100178">
        <w:rPr>
          <w:rFonts w:ascii="Garamond" w:hAnsi="Garamond"/>
          <w:b/>
          <w:sz w:val="26"/>
          <w:szCs w:val="26"/>
        </w:rPr>
        <w:t>Designation</w:t>
      </w:r>
    </w:p>
    <w:p w14:paraId="4C116983" w14:textId="77777777" w:rsidR="000C2EB6" w:rsidRPr="00100178" w:rsidRDefault="000C2EB6" w:rsidP="000157F6">
      <w:pPr>
        <w:spacing w:after="0" w:line="240" w:lineRule="auto"/>
        <w:jc w:val="center"/>
        <w:rPr>
          <w:rFonts w:ascii="Garamond" w:hAnsi="Garamond"/>
          <w:b/>
          <w:sz w:val="26"/>
          <w:szCs w:val="26"/>
        </w:rPr>
      </w:pPr>
    </w:p>
    <w:p w14:paraId="34DCDF0F" w14:textId="77777777" w:rsidR="000C2EB6" w:rsidRPr="005E0A74" w:rsidRDefault="000C2EB6" w:rsidP="00100178">
      <w:pPr>
        <w:spacing w:line="240" w:lineRule="auto"/>
        <w:jc w:val="center"/>
        <w:rPr>
          <w:rFonts w:ascii="Garamond" w:hAnsi="Garamond"/>
          <w:i/>
          <w:iCs/>
          <w:sz w:val="28"/>
          <w:szCs w:val="28"/>
          <w:u w:val="single"/>
        </w:rPr>
      </w:pPr>
      <w:r w:rsidRPr="005E0A74">
        <w:rPr>
          <w:rFonts w:ascii="Garamond" w:hAnsi="Garamond" w:cs="Helvetica"/>
          <w:i/>
          <w:iCs/>
          <w:sz w:val="28"/>
          <w:szCs w:val="28"/>
        </w:rPr>
        <w:t>Experiential Learning at UTC takes students beyond the classroom to connect theory and practice through creative endeavors, research, internships, leadership, service-learning and intercultural opportunities.</w:t>
      </w:r>
    </w:p>
    <w:p w14:paraId="6562C92D" w14:textId="019E1C43" w:rsidR="007456D1" w:rsidRPr="00F4089C" w:rsidRDefault="007456D1" w:rsidP="000157F6">
      <w:pPr>
        <w:spacing w:after="0" w:line="240" w:lineRule="auto"/>
        <w:rPr>
          <w:rFonts w:ascii="Garamond" w:hAnsi="Garamond"/>
          <w:b/>
          <w:sz w:val="32"/>
          <w:szCs w:val="32"/>
        </w:rPr>
      </w:pPr>
      <w:r w:rsidRPr="00F4089C">
        <w:rPr>
          <w:rFonts w:ascii="Garamond" w:hAnsi="Garamond"/>
          <w:b/>
          <w:sz w:val="32"/>
          <w:szCs w:val="32"/>
        </w:rPr>
        <w:t>APPLICATION INSTRUCTIONS</w:t>
      </w:r>
      <w:r w:rsidR="00C46680">
        <w:rPr>
          <w:rFonts w:ascii="Garamond" w:hAnsi="Garamond"/>
          <w:b/>
          <w:sz w:val="32"/>
          <w:szCs w:val="32"/>
        </w:rPr>
        <w:t xml:space="preserve"> FOR FACULTY AND STAFF</w:t>
      </w:r>
    </w:p>
    <w:p w14:paraId="290E4910" w14:textId="64631A24" w:rsidR="00C341CE" w:rsidRPr="00100178" w:rsidRDefault="001972CE" w:rsidP="000157F6">
      <w:pPr>
        <w:spacing w:after="0" w:line="240" w:lineRule="auto"/>
        <w:rPr>
          <w:rFonts w:ascii="Garamond" w:hAnsi="Garamond"/>
          <w:bCs/>
          <w:sz w:val="26"/>
          <w:szCs w:val="26"/>
        </w:rPr>
      </w:pPr>
      <w:r w:rsidRPr="00100178">
        <w:rPr>
          <w:rFonts w:ascii="Garamond" w:hAnsi="Garamond"/>
          <w:bCs/>
          <w:sz w:val="26"/>
          <w:szCs w:val="26"/>
        </w:rPr>
        <w:t xml:space="preserve">Please </w:t>
      </w:r>
      <w:r w:rsidR="000C2EB6" w:rsidRPr="00100178">
        <w:rPr>
          <w:rFonts w:ascii="Garamond" w:hAnsi="Garamond"/>
          <w:bCs/>
          <w:sz w:val="26"/>
          <w:szCs w:val="26"/>
        </w:rPr>
        <w:t xml:space="preserve">complete </w:t>
      </w:r>
      <w:r w:rsidR="007456D1" w:rsidRPr="00100178">
        <w:rPr>
          <w:rFonts w:ascii="Garamond" w:hAnsi="Garamond"/>
          <w:bCs/>
          <w:sz w:val="26"/>
          <w:szCs w:val="26"/>
        </w:rPr>
        <w:t xml:space="preserve">the application </w:t>
      </w:r>
      <w:r w:rsidR="000C2EB6" w:rsidRPr="00100178">
        <w:rPr>
          <w:rFonts w:ascii="Garamond" w:hAnsi="Garamond"/>
          <w:bCs/>
          <w:sz w:val="26"/>
          <w:szCs w:val="26"/>
        </w:rPr>
        <w:t xml:space="preserve">and </w:t>
      </w:r>
      <w:r w:rsidRPr="00100178">
        <w:rPr>
          <w:rFonts w:ascii="Garamond" w:hAnsi="Garamond"/>
          <w:bCs/>
          <w:sz w:val="26"/>
          <w:szCs w:val="26"/>
        </w:rPr>
        <w:t xml:space="preserve">submit to </w:t>
      </w:r>
      <w:hyperlink r:id="rId12" w:history="1">
        <w:r w:rsidR="00DA322C" w:rsidRPr="004E554A">
          <w:rPr>
            <w:rStyle w:val="Hyperlink"/>
            <w:rFonts w:ascii="Garamond" w:hAnsi="Garamond"/>
            <w:bCs/>
            <w:sz w:val="26"/>
            <w:szCs w:val="26"/>
          </w:rPr>
          <w:t>think@utc.edu</w:t>
        </w:r>
      </w:hyperlink>
      <w:r w:rsidR="000C2EB6" w:rsidRPr="00100178">
        <w:rPr>
          <w:rFonts w:ascii="Garamond" w:hAnsi="Garamond"/>
          <w:bCs/>
          <w:sz w:val="26"/>
          <w:szCs w:val="26"/>
        </w:rPr>
        <w:t>.  More information on ThinkAchieve</w:t>
      </w:r>
      <w:r w:rsidR="00100178">
        <w:rPr>
          <w:rFonts w:ascii="Garamond" w:hAnsi="Garamond"/>
          <w:bCs/>
          <w:sz w:val="26"/>
          <w:szCs w:val="26"/>
        </w:rPr>
        <w:t xml:space="preserve">, UTC’s platform supporting Experiential Learning </w:t>
      </w:r>
      <w:r w:rsidR="000C2EB6" w:rsidRPr="00100178">
        <w:rPr>
          <w:rFonts w:ascii="Garamond" w:hAnsi="Garamond"/>
          <w:bCs/>
          <w:sz w:val="26"/>
          <w:szCs w:val="26"/>
        </w:rPr>
        <w:t xml:space="preserve">is at </w:t>
      </w:r>
      <w:hyperlink r:id="rId13" w:history="1">
        <w:r w:rsidR="000C2EB6" w:rsidRPr="00100178">
          <w:rPr>
            <w:rStyle w:val="Hyperlink"/>
            <w:rFonts w:ascii="Garamond" w:hAnsi="Garamond"/>
            <w:bCs/>
            <w:color w:val="auto"/>
            <w:sz w:val="26"/>
            <w:szCs w:val="26"/>
          </w:rPr>
          <w:t>www.utc.edu/think</w:t>
        </w:r>
      </w:hyperlink>
      <w:r w:rsidR="000C2EB6" w:rsidRPr="00100178">
        <w:rPr>
          <w:rFonts w:ascii="Garamond" w:hAnsi="Garamond"/>
          <w:bCs/>
          <w:sz w:val="26"/>
          <w:szCs w:val="26"/>
        </w:rPr>
        <w:t xml:space="preserve">.  </w:t>
      </w:r>
      <w:r w:rsidR="00100178">
        <w:rPr>
          <w:rFonts w:ascii="Garamond" w:hAnsi="Garamond"/>
          <w:bCs/>
          <w:sz w:val="26"/>
          <w:szCs w:val="26"/>
        </w:rPr>
        <w:t>If you have questions, please</w:t>
      </w:r>
      <w:r w:rsidR="000C2EB6" w:rsidRPr="00100178">
        <w:rPr>
          <w:rFonts w:ascii="Garamond" w:hAnsi="Garamond"/>
          <w:bCs/>
          <w:sz w:val="26"/>
          <w:szCs w:val="26"/>
        </w:rPr>
        <w:t xml:space="preserve"> call Bengt Carlson at </w:t>
      </w:r>
      <w:r w:rsidR="00466C84" w:rsidRPr="00100178">
        <w:rPr>
          <w:rFonts w:ascii="Garamond" w:hAnsi="Garamond"/>
          <w:bCs/>
          <w:sz w:val="26"/>
          <w:szCs w:val="26"/>
        </w:rPr>
        <w:t>(</w:t>
      </w:r>
      <w:r w:rsidR="00C341CE" w:rsidRPr="00100178">
        <w:rPr>
          <w:rFonts w:ascii="Garamond" w:hAnsi="Garamond"/>
          <w:bCs/>
          <w:sz w:val="26"/>
          <w:szCs w:val="26"/>
        </w:rPr>
        <w:t>423</w:t>
      </w:r>
      <w:r w:rsidR="00466C84" w:rsidRPr="00100178">
        <w:rPr>
          <w:rFonts w:ascii="Garamond" w:hAnsi="Garamond"/>
          <w:bCs/>
          <w:sz w:val="26"/>
          <w:szCs w:val="26"/>
        </w:rPr>
        <w:t>)</w:t>
      </w:r>
      <w:r w:rsidR="00C341CE" w:rsidRPr="00100178">
        <w:rPr>
          <w:rFonts w:ascii="Garamond" w:hAnsi="Garamond"/>
          <w:bCs/>
          <w:sz w:val="26"/>
          <w:szCs w:val="26"/>
        </w:rPr>
        <w:t>-425-5825</w:t>
      </w:r>
      <w:r w:rsidR="000C2EB6" w:rsidRPr="00100178">
        <w:rPr>
          <w:rFonts w:ascii="Garamond" w:hAnsi="Garamond"/>
          <w:bCs/>
          <w:sz w:val="26"/>
          <w:szCs w:val="26"/>
        </w:rPr>
        <w:t>.</w:t>
      </w:r>
    </w:p>
    <w:p w14:paraId="39115044" w14:textId="45C6CD80" w:rsidR="007456D1" w:rsidRPr="00F4089C" w:rsidRDefault="00A10CEA" w:rsidP="000157F6">
      <w:pPr>
        <w:spacing w:after="0" w:line="240" w:lineRule="auto"/>
        <w:rPr>
          <w:rFonts w:ascii="Garamond" w:hAnsi="Garamond"/>
          <w:b/>
          <w:bCs/>
          <w:sz w:val="28"/>
          <w:szCs w:val="28"/>
        </w:rPr>
      </w:pPr>
      <w:r w:rsidRPr="00100178">
        <w:rPr>
          <w:rFonts w:ascii="Garamond" w:hAnsi="Garamond"/>
          <w:sz w:val="26"/>
          <w:szCs w:val="26"/>
          <w:u w:val="single"/>
        </w:rPr>
        <w:br/>
      </w:r>
      <w:r w:rsidR="007456D1" w:rsidRPr="00F4089C">
        <w:rPr>
          <w:rFonts w:ascii="Garamond" w:hAnsi="Garamond"/>
          <w:b/>
          <w:bCs/>
          <w:sz w:val="28"/>
          <w:szCs w:val="28"/>
        </w:rPr>
        <w:t>Application Content Requirements</w:t>
      </w:r>
    </w:p>
    <w:p w14:paraId="5E6FA034" w14:textId="56D26BC3" w:rsidR="007456D1" w:rsidRDefault="007456D1" w:rsidP="000157F6">
      <w:pPr>
        <w:pStyle w:val="ListParagraph"/>
        <w:numPr>
          <w:ilvl w:val="0"/>
          <w:numId w:val="15"/>
        </w:numPr>
        <w:spacing w:after="0" w:line="240" w:lineRule="auto"/>
        <w:ind w:left="720"/>
        <w:rPr>
          <w:rFonts w:ascii="Garamond" w:hAnsi="Garamond"/>
          <w:sz w:val="26"/>
          <w:szCs w:val="26"/>
        </w:rPr>
      </w:pPr>
      <w:r w:rsidRPr="00100178">
        <w:rPr>
          <w:rFonts w:ascii="Garamond" w:hAnsi="Garamond"/>
          <w:sz w:val="26"/>
          <w:szCs w:val="26"/>
        </w:rPr>
        <w:t xml:space="preserve">Complete the General Information section </w:t>
      </w:r>
    </w:p>
    <w:p w14:paraId="617CFE44" w14:textId="75805458" w:rsidR="00100178" w:rsidRPr="00100178" w:rsidRDefault="00100178" w:rsidP="00100178">
      <w:pPr>
        <w:pStyle w:val="ListParagraph"/>
        <w:numPr>
          <w:ilvl w:val="0"/>
          <w:numId w:val="15"/>
        </w:numPr>
        <w:spacing w:after="0" w:line="240" w:lineRule="auto"/>
        <w:ind w:left="720"/>
        <w:rPr>
          <w:rFonts w:ascii="Garamond" w:hAnsi="Garamond"/>
          <w:sz w:val="26"/>
          <w:szCs w:val="26"/>
        </w:rPr>
      </w:pPr>
      <w:r w:rsidRPr="00100178">
        <w:rPr>
          <w:rFonts w:ascii="Garamond" w:hAnsi="Garamond"/>
          <w:sz w:val="26"/>
          <w:szCs w:val="26"/>
        </w:rPr>
        <w:t xml:space="preserve">Select the </w:t>
      </w:r>
      <w:r w:rsidR="00F4089C" w:rsidRPr="00F4089C">
        <w:rPr>
          <w:rFonts w:ascii="Garamond" w:hAnsi="Garamond"/>
          <w:i/>
          <w:iCs/>
          <w:sz w:val="26"/>
          <w:szCs w:val="26"/>
        </w:rPr>
        <w:t>Beyond the Classroom</w:t>
      </w:r>
      <w:r w:rsidRPr="00100178">
        <w:rPr>
          <w:rFonts w:ascii="Garamond" w:hAnsi="Garamond"/>
          <w:sz w:val="26"/>
          <w:szCs w:val="26"/>
        </w:rPr>
        <w:t xml:space="preserve"> experience category most applicable</w:t>
      </w:r>
    </w:p>
    <w:p w14:paraId="48843E65" w14:textId="1CF2270F" w:rsidR="007456D1" w:rsidRDefault="008168E7" w:rsidP="000157F6">
      <w:pPr>
        <w:pStyle w:val="ListParagraph"/>
        <w:numPr>
          <w:ilvl w:val="0"/>
          <w:numId w:val="15"/>
        </w:numPr>
        <w:spacing w:after="0" w:line="240" w:lineRule="auto"/>
        <w:ind w:left="720"/>
        <w:rPr>
          <w:rFonts w:ascii="Garamond" w:hAnsi="Garamond"/>
          <w:sz w:val="26"/>
          <w:szCs w:val="26"/>
        </w:rPr>
      </w:pPr>
      <w:r w:rsidRPr="00100178">
        <w:rPr>
          <w:rFonts w:ascii="Garamond" w:hAnsi="Garamond"/>
          <w:sz w:val="26"/>
          <w:szCs w:val="26"/>
        </w:rPr>
        <w:t>Describe the</w:t>
      </w:r>
      <w:r w:rsidR="007456D1" w:rsidRPr="00100178">
        <w:rPr>
          <w:rFonts w:ascii="Garamond" w:hAnsi="Garamond"/>
          <w:sz w:val="26"/>
          <w:szCs w:val="26"/>
        </w:rPr>
        <w:t xml:space="preserve"> </w:t>
      </w:r>
      <w:r w:rsidR="00100178">
        <w:rPr>
          <w:rFonts w:ascii="Garamond" w:hAnsi="Garamond"/>
          <w:sz w:val="26"/>
          <w:szCs w:val="26"/>
        </w:rPr>
        <w:t>experiential element</w:t>
      </w:r>
      <w:r w:rsidRPr="00100178">
        <w:rPr>
          <w:rFonts w:ascii="Garamond" w:hAnsi="Garamond"/>
          <w:sz w:val="26"/>
          <w:szCs w:val="26"/>
        </w:rPr>
        <w:t xml:space="preserve"> in the</w:t>
      </w:r>
      <w:r w:rsidR="007456D1" w:rsidRPr="00100178">
        <w:rPr>
          <w:rFonts w:ascii="Garamond" w:hAnsi="Garamond"/>
          <w:sz w:val="26"/>
          <w:szCs w:val="26"/>
        </w:rPr>
        <w:t xml:space="preserve"> course</w:t>
      </w:r>
      <w:r w:rsidR="00100178">
        <w:rPr>
          <w:rFonts w:ascii="Garamond" w:hAnsi="Garamond"/>
          <w:sz w:val="26"/>
          <w:szCs w:val="26"/>
        </w:rPr>
        <w:t xml:space="preserve"> or program</w:t>
      </w:r>
      <w:r w:rsidRPr="00100178">
        <w:rPr>
          <w:rFonts w:ascii="Garamond" w:hAnsi="Garamond"/>
          <w:sz w:val="26"/>
          <w:szCs w:val="26"/>
        </w:rPr>
        <w:t xml:space="preserve"> by responding to the </w:t>
      </w:r>
      <w:r w:rsidR="00F4089C">
        <w:rPr>
          <w:rFonts w:ascii="Garamond" w:hAnsi="Garamond"/>
          <w:sz w:val="26"/>
          <w:szCs w:val="26"/>
        </w:rPr>
        <w:t>two</w:t>
      </w:r>
      <w:r w:rsidRPr="00100178">
        <w:rPr>
          <w:rFonts w:ascii="Garamond" w:hAnsi="Garamond"/>
          <w:sz w:val="26"/>
          <w:szCs w:val="26"/>
        </w:rPr>
        <w:t xml:space="preserve"> </w:t>
      </w:r>
      <w:r w:rsidR="00F4089C" w:rsidRPr="00F4089C">
        <w:rPr>
          <w:rFonts w:ascii="Garamond" w:hAnsi="Garamond"/>
          <w:i/>
          <w:iCs/>
          <w:sz w:val="26"/>
          <w:szCs w:val="26"/>
        </w:rPr>
        <w:t>Beyond the Classroom</w:t>
      </w:r>
      <w:r w:rsidR="00F4089C">
        <w:rPr>
          <w:rFonts w:ascii="Garamond" w:hAnsi="Garamond"/>
          <w:sz w:val="26"/>
          <w:szCs w:val="26"/>
        </w:rPr>
        <w:t xml:space="preserve"> Description</w:t>
      </w:r>
      <w:r w:rsidRPr="00100178">
        <w:rPr>
          <w:rFonts w:ascii="Garamond" w:hAnsi="Garamond"/>
          <w:sz w:val="26"/>
          <w:szCs w:val="26"/>
        </w:rPr>
        <w:t xml:space="preserve"> prompts </w:t>
      </w:r>
    </w:p>
    <w:p w14:paraId="3FB0DDC0" w14:textId="6F0E37C7" w:rsidR="00100178" w:rsidRPr="00100178" w:rsidRDefault="00100178" w:rsidP="00100178">
      <w:pPr>
        <w:pStyle w:val="ListParagraph"/>
        <w:numPr>
          <w:ilvl w:val="0"/>
          <w:numId w:val="15"/>
        </w:numPr>
        <w:spacing w:after="0" w:line="240" w:lineRule="auto"/>
        <w:ind w:left="720"/>
        <w:rPr>
          <w:rFonts w:ascii="Garamond" w:hAnsi="Garamond"/>
          <w:sz w:val="26"/>
          <w:szCs w:val="26"/>
        </w:rPr>
      </w:pPr>
      <w:r w:rsidRPr="00100178">
        <w:rPr>
          <w:rFonts w:ascii="Garamond" w:hAnsi="Garamond"/>
          <w:sz w:val="26"/>
          <w:szCs w:val="26"/>
        </w:rPr>
        <w:t>Attach current Syllabus or experience description/program materials that clarif</w:t>
      </w:r>
      <w:r>
        <w:rPr>
          <w:rFonts w:ascii="Garamond" w:hAnsi="Garamond"/>
          <w:sz w:val="26"/>
          <w:szCs w:val="26"/>
        </w:rPr>
        <w:t>y</w:t>
      </w:r>
      <w:r w:rsidRPr="00100178">
        <w:rPr>
          <w:rFonts w:ascii="Garamond" w:hAnsi="Garamond"/>
          <w:sz w:val="26"/>
          <w:szCs w:val="26"/>
        </w:rPr>
        <w:t xml:space="preserve"> or highlight the </w:t>
      </w:r>
      <w:r>
        <w:rPr>
          <w:rFonts w:ascii="Garamond" w:hAnsi="Garamond"/>
          <w:sz w:val="26"/>
          <w:szCs w:val="26"/>
        </w:rPr>
        <w:t>experiential element of the course or program</w:t>
      </w:r>
    </w:p>
    <w:p w14:paraId="231D60A5" w14:textId="77777777" w:rsidR="007456D1" w:rsidRPr="00100178" w:rsidRDefault="007456D1" w:rsidP="000157F6">
      <w:pPr>
        <w:spacing w:line="240" w:lineRule="auto"/>
        <w:rPr>
          <w:rFonts w:ascii="Garamond" w:hAnsi="Garamond"/>
          <w:b/>
          <w:bCs/>
          <w:sz w:val="26"/>
          <w:szCs w:val="26"/>
        </w:rPr>
      </w:pPr>
    </w:p>
    <w:p w14:paraId="546516B3" w14:textId="7B48637B" w:rsidR="00DC5876" w:rsidRPr="00F4089C" w:rsidRDefault="000C2EB6" w:rsidP="000157F6">
      <w:pPr>
        <w:spacing w:line="240" w:lineRule="auto"/>
        <w:rPr>
          <w:rFonts w:ascii="Garamond" w:hAnsi="Garamond"/>
          <w:b/>
          <w:bCs/>
          <w:sz w:val="32"/>
          <w:szCs w:val="32"/>
        </w:rPr>
      </w:pPr>
      <w:r w:rsidRPr="00F4089C">
        <w:rPr>
          <w:rFonts w:ascii="Garamond" w:hAnsi="Garamond"/>
          <w:b/>
          <w:bCs/>
          <w:sz w:val="32"/>
          <w:szCs w:val="32"/>
        </w:rPr>
        <w:t>GENERAL INFORMATION</w:t>
      </w:r>
    </w:p>
    <w:p w14:paraId="2415C0C2" w14:textId="047D11F8" w:rsidR="00844CF8" w:rsidRDefault="00C341CE" w:rsidP="00C341CE">
      <w:pPr>
        <w:rPr>
          <w:rFonts w:ascii="Garamond" w:hAnsi="Garamond"/>
          <w:sz w:val="26"/>
          <w:szCs w:val="26"/>
          <w:u w:val="single"/>
        </w:rPr>
      </w:pPr>
      <w:r w:rsidRPr="00100178">
        <w:rPr>
          <w:rFonts w:ascii="Garamond" w:hAnsi="Garamond"/>
          <w:b/>
          <w:sz w:val="26"/>
          <w:szCs w:val="26"/>
          <w:u w:val="single"/>
        </w:rPr>
        <w:t>Faculty</w:t>
      </w:r>
      <w:r w:rsidR="00F4089C">
        <w:rPr>
          <w:rFonts w:ascii="Garamond" w:hAnsi="Garamond"/>
          <w:b/>
          <w:sz w:val="26"/>
          <w:szCs w:val="26"/>
          <w:u w:val="single"/>
        </w:rPr>
        <w:t>/Staff</w:t>
      </w:r>
      <w:r w:rsidR="00BA279C" w:rsidRPr="00100178">
        <w:rPr>
          <w:rFonts w:ascii="Garamond" w:hAnsi="Garamond"/>
          <w:b/>
          <w:sz w:val="26"/>
          <w:szCs w:val="26"/>
          <w:u w:val="single"/>
        </w:rPr>
        <w:t xml:space="preserve"> Name: </w:t>
      </w:r>
      <w:r w:rsidRPr="00100178">
        <w:rPr>
          <w:rFonts w:ascii="Garamond" w:hAnsi="Garamond"/>
          <w:sz w:val="26"/>
          <w:szCs w:val="26"/>
          <w:u w:val="single"/>
        </w:rPr>
        <w:t xml:space="preserve"> </w:t>
      </w:r>
      <w:sdt>
        <w:sdtPr>
          <w:rPr>
            <w:rFonts w:ascii="Garamond" w:hAnsi="Garamond"/>
            <w:sz w:val="26"/>
            <w:szCs w:val="26"/>
          </w:rPr>
          <w:id w:val="-87150945"/>
          <w:placeholder>
            <w:docPart w:val="5BB005E432974FCB8CDE294C20AFAC47"/>
          </w:placeholder>
        </w:sdtPr>
        <w:sdtEndPr/>
        <w:sdtContent>
          <w:r w:rsidR="00866859" w:rsidRPr="00866859">
            <w:rPr>
              <w:rFonts w:ascii="Garamond" w:hAnsi="Garamond"/>
              <w:sz w:val="26"/>
              <w:szCs w:val="26"/>
            </w:rPr>
            <w:t>Renee Murley</w:t>
          </w:r>
        </w:sdtContent>
      </w:sdt>
    </w:p>
    <w:p w14:paraId="718B9F3C" w14:textId="587C73ED" w:rsidR="00DC5876" w:rsidRPr="00100178" w:rsidRDefault="00DC5876" w:rsidP="00DC5876">
      <w:pPr>
        <w:spacing w:after="0"/>
        <w:rPr>
          <w:rFonts w:ascii="Garamond" w:hAnsi="Garamond"/>
          <w:b/>
          <w:sz w:val="26"/>
          <w:szCs w:val="26"/>
          <w:u w:val="single"/>
        </w:rPr>
      </w:pPr>
      <w:r w:rsidRPr="00100178">
        <w:rPr>
          <w:rFonts w:ascii="Garamond" w:hAnsi="Garamond"/>
          <w:b/>
          <w:sz w:val="26"/>
          <w:szCs w:val="26"/>
          <w:u w:val="single"/>
        </w:rPr>
        <w:t>Course/</w:t>
      </w:r>
      <w:r w:rsidR="00F4089C">
        <w:rPr>
          <w:rFonts w:ascii="Garamond" w:hAnsi="Garamond"/>
          <w:b/>
          <w:sz w:val="26"/>
          <w:szCs w:val="26"/>
          <w:u w:val="single"/>
        </w:rPr>
        <w:t>Experience</w:t>
      </w:r>
      <w:r w:rsidRPr="00100178">
        <w:rPr>
          <w:rFonts w:ascii="Garamond" w:hAnsi="Garamond"/>
          <w:b/>
          <w:sz w:val="26"/>
          <w:szCs w:val="26"/>
          <w:u w:val="single"/>
        </w:rPr>
        <w:t xml:space="preserve"> Title (if </w:t>
      </w:r>
      <w:r w:rsidR="004D4678" w:rsidRPr="00100178">
        <w:rPr>
          <w:rFonts w:ascii="Garamond" w:hAnsi="Garamond"/>
          <w:b/>
          <w:sz w:val="26"/>
          <w:szCs w:val="26"/>
          <w:u w:val="single"/>
        </w:rPr>
        <w:t>course</w:t>
      </w:r>
      <w:r w:rsidRPr="00100178">
        <w:rPr>
          <w:rFonts w:ascii="Garamond" w:hAnsi="Garamond"/>
          <w:b/>
          <w:sz w:val="26"/>
          <w:szCs w:val="26"/>
          <w:u w:val="single"/>
        </w:rPr>
        <w:t xml:space="preserve">, please include course number): </w:t>
      </w:r>
      <w:sdt>
        <w:sdtPr>
          <w:rPr>
            <w:rFonts w:ascii="Garamond" w:hAnsi="Garamond"/>
            <w:bCs/>
            <w:sz w:val="26"/>
            <w:szCs w:val="26"/>
          </w:rPr>
          <w:id w:val="-950316167"/>
        </w:sdtPr>
        <w:sdtEndPr/>
        <w:sdtContent>
          <w:r w:rsidR="00CE5474" w:rsidRPr="00CE5474">
            <w:rPr>
              <w:rFonts w:ascii="Garamond" w:hAnsi="Garamond"/>
              <w:bCs/>
              <w:sz w:val="26"/>
              <w:szCs w:val="26"/>
            </w:rPr>
            <w:t xml:space="preserve"> EDUC 4320: Residency I, and </w:t>
          </w:r>
          <w:r w:rsidR="00866859" w:rsidRPr="00CE5474">
            <w:rPr>
              <w:rFonts w:ascii="Garamond" w:hAnsi="Garamond"/>
              <w:bCs/>
              <w:sz w:val="26"/>
              <w:szCs w:val="26"/>
            </w:rPr>
            <w:t>EDUC 4405, 4435, 4445, 4455, 4465, 4470, 4485: Student Teaching Residency II</w:t>
          </w:r>
        </w:sdtContent>
      </w:sdt>
    </w:p>
    <w:p w14:paraId="71909310" w14:textId="2475D5F9" w:rsidR="00C341CE" w:rsidRPr="00100178" w:rsidRDefault="00DC5876" w:rsidP="00844CF8">
      <w:pPr>
        <w:rPr>
          <w:rFonts w:ascii="Garamond" w:hAnsi="Garamond"/>
          <w:sz w:val="26"/>
          <w:szCs w:val="26"/>
          <w:u w:val="single"/>
        </w:rPr>
      </w:pPr>
      <w:r w:rsidRPr="00100178">
        <w:rPr>
          <w:rFonts w:ascii="Garamond" w:hAnsi="Garamond"/>
          <w:b/>
          <w:sz w:val="26"/>
          <w:szCs w:val="26"/>
          <w:u w:val="single"/>
        </w:rPr>
        <w:br/>
      </w:r>
      <w:r w:rsidR="00C341CE" w:rsidRPr="00100178">
        <w:rPr>
          <w:rFonts w:ascii="Garamond" w:hAnsi="Garamond"/>
          <w:b/>
          <w:sz w:val="26"/>
          <w:szCs w:val="26"/>
          <w:u w:val="single"/>
        </w:rPr>
        <w:t>Department</w:t>
      </w:r>
      <w:r w:rsidRPr="00100178">
        <w:rPr>
          <w:rFonts w:ascii="Garamond" w:hAnsi="Garamond"/>
          <w:b/>
          <w:sz w:val="26"/>
          <w:szCs w:val="26"/>
          <w:u w:val="single"/>
        </w:rPr>
        <w:t xml:space="preserve"> or Office</w:t>
      </w:r>
      <w:r w:rsidR="00C341CE" w:rsidRPr="00100178">
        <w:rPr>
          <w:rFonts w:ascii="Garamond" w:hAnsi="Garamond"/>
          <w:sz w:val="26"/>
          <w:szCs w:val="26"/>
          <w:u w:val="single"/>
        </w:rPr>
        <w:t>:</w:t>
      </w:r>
      <w:sdt>
        <w:sdtPr>
          <w:rPr>
            <w:rFonts w:ascii="Garamond" w:hAnsi="Garamond"/>
            <w:sz w:val="26"/>
            <w:szCs w:val="26"/>
            <w:u w:val="single"/>
          </w:rPr>
          <w:id w:val="-135261721"/>
          <w:placeholder>
            <w:docPart w:val="9CC6718D1216418D81EC08A56139CA86"/>
          </w:placeholder>
        </w:sdtPr>
        <w:sdtEndPr/>
        <w:sdtContent>
          <w:r w:rsidR="00866859">
            <w:rPr>
              <w:rFonts w:ascii="Garamond" w:hAnsi="Garamond"/>
              <w:sz w:val="26"/>
              <w:szCs w:val="26"/>
              <w:u w:val="single"/>
            </w:rPr>
            <w:t xml:space="preserve"> </w:t>
          </w:r>
          <w:r w:rsidR="00866859" w:rsidRPr="00866859">
            <w:rPr>
              <w:rFonts w:ascii="Garamond" w:hAnsi="Garamond"/>
              <w:sz w:val="26"/>
              <w:szCs w:val="26"/>
            </w:rPr>
            <w:t>School of Education</w:t>
          </w:r>
        </w:sdtContent>
      </w:sdt>
    </w:p>
    <w:p w14:paraId="5266BCAE" w14:textId="732A2E3B" w:rsidR="00C341CE" w:rsidRPr="00100178" w:rsidRDefault="00C341CE" w:rsidP="00C341CE">
      <w:pPr>
        <w:spacing w:after="0"/>
        <w:rPr>
          <w:rFonts w:ascii="Garamond" w:hAnsi="Garamond"/>
          <w:sz w:val="26"/>
          <w:szCs w:val="26"/>
          <w:u w:val="single"/>
        </w:rPr>
      </w:pPr>
      <w:r w:rsidRPr="00100178">
        <w:rPr>
          <w:rFonts w:ascii="Garamond" w:hAnsi="Garamond"/>
          <w:b/>
          <w:sz w:val="26"/>
          <w:szCs w:val="26"/>
          <w:u w:val="single"/>
        </w:rPr>
        <w:t>First Semester the Course/</w:t>
      </w:r>
      <w:r w:rsidR="00F4089C">
        <w:rPr>
          <w:rFonts w:ascii="Garamond" w:hAnsi="Garamond"/>
          <w:b/>
          <w:sz w:val="26"/>
          <w:szCs w:val="26"/>
          <w:u w:val="single"/>
        </w:rPr>
        <w:t>Experience</w:t>
      </w:r>
      <w:r w:rsidRPr="00100178">
        <w:rPr>
          <w:rFonts w:ascii="Garamond" w:hAnsi="Garamond"/>
          <w:b/>
          <w:sz w:val="26"/>
          <w:szCs w:val="26"/>
          <w:u w:val="single"/>
        </w:rPr>
        <w:t xml:space="preserve"> will be Offered</w:t>
      </w:r>
      <w:r w:rsidRPr="00100178">
        <w:rPr>
          <w:rFonts w:ascii="Garamond" w:hAnsi="Garamond"/>
          <w:sz w:val="26"/>
          <w:szCs w:val="26"/>
          <w:u w:val="single"/>
        </w:rPr>
        <w:t xml:space="preserve">: </w:t>
      </w:r>
      <w:sdt>
        <w:sdtPr>
          <w:rPr>
            <w:rFonts w:ascii="Garamond" w:hAnsi="Garamond"/>
            <w:sz w:val="26"/>
            <w:szCs w:val="26"/>
          </w:rPr>
          <w:id w:val="-556866255"/>
          <w:placeholder>
            <w:docPart w:val="274183471AEE47BC854A12459EA05FAA"/>
          </w:placeholder>
        </w:sdtPr>
        <w:sdtEndPr/>
        <w:sdtContent>
          <w:r w:rsidR="00B024BE">
            <w:rPr>
              <w:rFonts w:ascii="Garamond" w:hAnsi="Garamond"/>
              <w:sz w:val="26"/>
              <w:szCs w:val="26"/>
            </w:rPr>
            <w:t>Every semester</w:t>
          </w:r>
        </w:sdtContent>
      </w:sdt>
    </w:p>
    <w:p w14:paraId="4A614065" w14:textId="77777777" w:rsidR="00C341CE" w:rsidRPr="00100178" w:rsidRDefault="00C341CE" w:rsidP="00C341CE">
      <w:pPr>
        <w:spacing w:after="0" w:line="240" w:lineRule="auto"/>
        <w:rPr>
          <w:rFonts w:ascii="Garamond" w:hAnsi="Garamond"/>
          <w:sz w:val="26"/>
          <w:szCs w:val="26"/>
        </w:rPr>
      </w:pPr>
    </w:p>
    <w:p w14:paraId="0FF02CB9" w14:textId="5CFE2B8B" w:rsidR="00C341CE" w:rsidRPr="00100178" w:rsidRDefault="00C341CE" w:rsidP="00C341CE">
      <w:pPr>
        <w:spacing w:after="0"/>
        <w:rPr>
          <w:rFonts w:ascii="Garamond" w:hAnsi="Garamond"/>
          <w:b/>
          <w:sz w:val="26"/>
          <w:szCs w:val="26"/>
          <w:u w:val="single"/>
        </w:rPr>
      </w:pPr>
      <w:r w:rsidRPr="00100178">
        <w:rPr>
          <w:rFonts w:ascii="Garamond" w:hAnsi="Garamond"/>
          <w:b/>
          <w:sz w:val="26"/>
          <w:szCs w:val="26"/>
          <w:u w:val="single"/>
        </w:rPr>
        <w:t xml:space="preserve">How often do you plan to offer this </w:t>
      </w:r>
      <w:r w:rsidR="005418AD" w:rsidRPr="00100178">
        <w:rPr>
          <w:rFonts w:ascii="Garamond" w:hAnsi="Garamond"/>
          <w:b/>
          <w:sz w:val="26"/>
          <w:szCs w:val="26"/>
          <w:u w:val="single"/>
        </w:rPr>
        <w:t>Course/Experience</w:t>
      </w:r>
      <w:r w:rsidRPr="00100178">
        <w:rPr>
          <w:rFonts w:ascii="Garamond" w:hAnsi="Garamond"/>
          <w:b/>
          <w:sz w:val="26"/>
          <w:szCs w:val="26"/>
          <w:u w:val="single"/>
        </w:rPr>
        <w:t xml:space="preserve">? </w:t>
      </w:r>
      <w:sdt>
        <w:sdtPr>
          <w:rPr>
            <w:rFonts w:ascii="Garamond" w:hAnsi="Garamond"/>
            <w:sz w:val="26"/>
            <w:szCs w:val="26"/>
          </w:rPr>
          <w:id w:val="-105966638"/>
          <w:placeholder>
            <w:docPart w:val="DD9A6C8203034B8B9830BD05972826BD"/>
          </w:placeholder>
        </w:sdtPr>
        <w:sdtEndPr/>
        <w:sdtContent>
          <w:sdt>
            <w:sdtPr>
              <w:rPr>
                <w:rFonts w:ascii="Garamond" w:hAnsi="Garamond"/>
                <w:sz w:val="26"/>
                <w:szCs w:val="26"/>
              </w:rPr>
              <w:id w:val="-1992006155"/>
              <w:placeholder>
                <w:docPart w:val="5BE0AD22B9FC45CAB1267E2B412E3DE4"/>
              </w:placeholder>
            </w:sdtPr>
            <w:sdtEndPr/>
            <w:sdtContent>
              <w:r w:rsidR="00B024BE">
                <w:rPr>
                  <w:rFonts w:ascii="Garamond" w:hAnsi="Garamond"/>
                  <w:sz w:val="26"/>
                  <w:szCs w:val="26"/>
                </w:rPr>
                <w:t>Every semester</w:t>
              </w:r>
            </w:sdtContent>
          </w:sdt>
        </w:sdtContent>
      </w:sdt>
    </w:p>
    <w:p w14:paraId="7F1A964D" w14:textId="0C170755" w:rsidR="00490143" w:rsidRPr="00F4089C" w:rsidRDefault="00490143" w:rsidP="00BB46FB">
      <w:pPr>
        <w:spacing w:after="0"/>
        <w:rPr>
          <w:rFonts w:ascii="Garamond" w:hAnsi="Garamond"/>
          <w:b/>
          <w:sz w:val="32"/>
          <w:szCs w:val="32"/>
        </w:rPr>
      </w:pPr>
    </w:p>
    <w:p w14:paraId="585BBC92" w14:textId="75ED8DE6" w:rsidR="00490143" w:rsidRPr="00100178" w:rsidRDefault="007456D1" w:rsidP="000157F6">
      <w:pPr>
        <w:spacing w:after="0" w:line="240" w:lineRule="auto"/>
        <w:rPr>
          <w:rFonts w:ascii="Garamond" w:hAnsi="Garamond"/>
          <w:b/>
          <w:bCs/>
          <w:iCs/>
          <w:sz w:val="26"/>
          <w:szCs w:val="26"/>
        </w:rPr>
      </w:pPr>
      <w:r w:rsidRPr="00F4089C">
        <w:rPr>
          <w:rFonts w:ascii="Garamond" w:hAnsi="Garamond"/>
          <w:b/>
          <w:bCs/>
          <w:i/>
          <w:sz w:val="32"/>
          <w:szCs w:val="32"/>
        </w:rPr>
        <w:t>BEYOND THE CLASSROOM</w:t>
      </w:r>
      <w:r w:rsidRPr="00F4089C">
        <w:rPr>
          <w:rFonts w:ascii="Garamond" w:hAnsi="Garamond"/>
          <w:b/>
          <w:bCs/>
          <w:iCs/>
          <w:sz w:val="32"/>
          <w:szCs w:val="32"/>
        </w:rPr>
        <w:t xml:space="preserve"> EXPERIENCE CATEGORIES</w:t>
      </w:r>
      <w:r w:rsidR="000157F6" w:rsidRPr="00100178">
        <w:rPr>
          <w:rFonts w:ascii="Garamond" w:hAnsi="Garamond"/>
          <w:b/>
          <w:bCs/>
          <w:iCs/>
          <w:sz w:val="26"/>
          <w:szCs w:val="26"/>
        </w:rPr>
        <w:t xml:space="preserve"> (select one)</w:t>
      </w:r>
    </w:p>
    <w:p w14:paraId="0CF95607" w14:textId="3508441C" w:rsidR="00C704DE" w:rsidRPr="00100178" w:rsidRDefault="00DC5876" w:rsidP="000157F6">
      <w:pPr>
        <w:spacing w:after="0" w:line="240" w:lineRule="auto"/>
        <w:rPr>
          <w:rFonts w:ascii="Garamond" w:hAnsi="Garamond"/>
          <w:i/>
          <w:sz w:val="26"/>
          <w:szCs w:val="26"/>
          <w:u w:val="single"/>
        </w:rPr>
      </w:pPr>
      <w:r w:rsidRPr="00100178">
        <w:rPr>
          <w:rFonts w:ascii="Garamond" w:hAnsi="Garamond"/>
          <w:sz w:val="26"/>
          <w:szCs w:val="26"/>
        </w:rPr>
        <w:t xml:space="preserve">This application will be evaluated using </w:t>
      </w:r>
      <w:r w:rsidR="004D4678" w:rsidRPr="00100178">
        <w:rPr>
          <w:rFonts w:ascii="Garamond" w:hAnsi="Garamond"/>
          <w:sz w:val="26"/>
          <w:szCs w:val="26"/>
        </w:rPr>
        <w:t xml:space="preserve">a </w:t>
      </w:r>
      <w:r w:rsidRPr="00100178">
        <w:rPr>
          <w:rFonts w:ascii="Garamond" w:hAnsi="Garamond"/>
          <w:i/>
          <w:sz w:val="26"/>
          <w:szCs w:val="26"/>
        </w:rPr>
        <w:t>rubric corresponding to one of the</w:t>
      </w:r>
      <w:r w:rsidR="004D4678" w:rsidRPr="00100178">
        <w:rPr>
          <w:rFonts w:ascii="Garamond" w:hAnsi="Garamond"/>
          <w:i/>
          <w:sz w:val="26"/>
          <w:szCs w:val="26"/>
        </w:rPr>
        <w:t xml:space="preserve"> </w:t>
      </w:r>
      <w:r w:rsidR="000157F6" w:rsidRPr="00100178">
        <w:rPr>
          <w:rFonts w:ascii="Garamond" w:hAnsi="Garamond"/>
          <w:i/>
          <w:sz w:val="26"/>
          <w:szCs w:val="26"/>
        </w:rPr>
        <w:t xml:space="preserve">experience </w:t>
      </w:r>
      <w:r w:rsidRPr="00100178">
        <w:rPr>
          <w:rFonts w:ascii="Garamond" w:hAnsi="Garamond"/>
          <w:i/>
          <w:sz w:val="26"/>
          <w:szCs w:val="26"/>
        </w:rPr>
        <w:t>categorie</w:t>
      </w:r>
      <w:r w:rsidR="004D4678" w:rsidRPr="00100178">
        <w:rPr>
          <w:rFonts w:ascii="Garamond" w:hAnsi="Garamond"/>
          <w:i/>
          <w:sz w:val="26"/>
          <w:szCs w:val="26"/>
        </w:rPr>
        <w:t>s</w:t>
      </w:r>
      <w:r w:rsidR="000157F6" w:rsidRPr="00100178">
        <w:rPr>
          <w:rFonts w:ascii="Garamond" w:hAnsi="Garamond"/>
          <w:i/>
          <w:sz w:val="26"/>
          <w:szCs w:val="26"/>
        </w:rPr>
        <w:t>.</w:t>
      </w:r>
      <w:r w:rsidRPr="00100178">
        <w:rPr>
          <w:rFonts w:ascii="Garamond" w:hAnsi="Garamond"/>
          <w:sz w:val="26"/>
          <w:szCs w:val="26"/>
        </w:rPr>
        <w:t xml:space="preserve"> More information </w:t>
      </w:r>
      <w:r w:rsidR="000157F6" w:rsidRPr="00100178">
        <w:rPr>
          <w:rFonts w:ascii="Garamond" w:hAnsi="Garamond"/>
          <w:sz w:val="26"/>
          <w:szCs w:val="26"/>
        </w:rPr>
        <w:t xml:space="preserve">is </w:t>
      </w:r>
      <w:r w:rsidRPr="00100178">
        <w:rPr>
          <w:rFonts w:ascii="Garamond" w:hAnsi="Garamond"/>
          <w:sz w:val="26"/>
          <w:szCs w:val="26"/>
        </w:rPr>
        <w:t xml:space="preserve">available at </w:t>
      </w:r>
      <w:hyperlink r:id="rId14" w:history="1">
        <w:r w:rsidRPr="00100178">
          <w:rPr>
            <w:rStyle w:val="Hyperlink"/>
            <w:rFonts w:ascii="Garamond" w:hAnsi="Garamond"/>
            <w:color w:val="auto"/>
            <w:sz w:val="26"/>
            <w:szCs w:val="26"/>
          </w:rPr>
          <w:t>www.utc.edu/think</w:t>
        </w:r>
      </w:hyperlink>
      <w:r w:rsidR="004D4678" w:rsidRPr="00100178">
        <w:rPr>
          <w:rFonts w:ascii="Garamond" w:hAnsi="Garamond"/>
          <w:sz w:val="26"/>
          <w:szCs w:val="26"/>
        </w:rPr>
        <w:t>.</w:t>
      </w:r>
      <w:r w:rsidRPr="00100178">
        <w:rPr>
          <w:rFonts w:ascii="Garamond" w:hAnsi="Garamond"/>
          <w:sz w:val="26"/>
          <w:szCs w:val="26"/>
        </w:rPr>
        <w:br/>
      </w:r>
    </w:p>
    <w:p w14:paraId="2BC1CF6A" w14:textId="7A4369AD" w:rsidR="00CE64A5" w:rsidRPr="00100178" w:rsidRDefault="009957A5" w:rsidP="000157F6">
      <w:pPr>
        <w:spacing w:after="0" w:line="240" w:lineRule="auto"/>
        <w:ind w:left="360" w:hanging="360"/>
        <w:rPr>
          <w:rFonts w:ascii="Garamond" w:hAnsi="Garamond"/>
          <w:sz w:val="26"/>
          <w:szCs w:val="26"/>
        </w:rPr>
      </w:pPr>
      <w:r w:rsidRPr="00100178">
        <w:rPr>
          <w:rFonts w:ascii="Garamond" w:hAnsi="Garamond"/>
          <w:b/>
          <w:sz w:val="26"/>
          <w:szCs w:val="26"/>
        </w:rPr>
        <w:t>_</w:t>
      </w:r>
      <w:r w:rsidR="004D4678" w:rsidRPr="00100178">
        <w:rPr>
          <w:rFonts w:ascii="Garamond" w:hAnsi="Garamond"/>
          <w:b/>
          <w:sz w:val="26"/>
          <w:szCs w:val="26"/>
        </w:rPr>
        <w:t>_</w:t>
      </w:r>
      <w:r w:rsidRPr="00100178">
        <w:rPr>
          <w:rFonts w:ascii="Garamond" w:hAnsi="Garamond"/>
          <w:b/>
          <w:sz w:val="26"/>
          <w:szCs w:val="26"/>
        </w:rPr>
        <w:t>__</w:t>
      </w:r>
      <w:r w:rsidR="004D4678" w:rsidRPr="00100178">
        <w:rPr>
          <w:rFonts w:ascii="Garamond" w:hAnsi="Garamond"/>
          <w:b/>
          <w:sz w:val="26"/>
          <w:szCs w:val="26"/>
        </w:rPr>
        <w:tab/>
      </w:r>
      <w:r w:rsidR="00CE64A5" w:rsidRPr="00100178">
        <w:rPr>
          <w:rFonts w:ascii="Garamond" w:hAnsi="Garamond"/>
          <w:b/>
          <w:sz w:val="26"/>
          <w:szCs w:val="26"/>
        </w:rPr>
        <w:t>Creative</w:t>
      </w:r>
      <w:r w:rsidR="00C704DE" w:rsidRPr="00100178">
        <w:rPr>
          <w:rFonts w:ascii="Garamond" w:hAnsi="Garamond"/>
          <w:b/>
          <w:sz w:val="26"/>
          <w:szCs w:val="26"/>
        </w:rPr>
        <w:t>:</w:t>
      </w:r>
      <w:r w:rsidR="00C704DE" w:rsidRPr="00100178">
        <w:rPr>
          <w:rFonts w:ascii="Garamond" w:hAnsi="Garamond"/>
          <w:sz w:val="26"/>
          <w:szCs w:val="26"/>
        </w:rPr>
        <w:t xml:space="preserve"> </w:t>
      </w:r>
      <w:r w:rsidR="00CE64A5" w:rsidRPr="00100178">
        <w:rPr>
          <w:rFonts w:ascii="Garamond" w:hAnsi="Garamond"/>
          <w:sz w:val="26"/>
          <w:szCs w:val="26"/>
        </w:rPr>
        <w:t xml:space="preserve">Articulate, implement, and reﬂect on a substantive application of their academic foundations to </w:t>
      </w:r>
      <w:r w:rsidR="003B17D5" w:rsidRPr="00100178">
        <w:rPr>
          <w:rFonts w:ascii="Garamond" w:hAnsi="Garamond"/>
          <w:sz w:val="26"/>
          <w:szCs w:val="26"/>
        </w:rPr>
        <w:t>solving a real</w:t>
      </w:r>
      <w:r w:rsidR="00760D8A">
        <w:rPr>
          <w:rFonts w:ascii="Garamond" w:hAnsi="Garamond"/>
          <w:sz w:val="26"/>
          <w:szCs w:val="26"/>
        </w:rPr>
        <w:t>-</w:t>
      </w:r>
      <w:r w:rsidR="003B17D5" w:rsidRPr="00100178">
        <w:rPr>
          <w:rFonts w:ascii="Garamond" w:hAnsi="Garamond"/>
          <w:sz w:val="26"/>
          <w:szCs w:val="26"/>
        </w:rPr>
        <w:t>world problem or providing and interpretation or expression</w:t>
      </w:r>
    </w:p>
    <w:p w14:paraId="16D64485" w14:textId="2C86AFAD" w:rsidR="00CE64A5" w:rsidRPr="00100178" w:rsidRDefault="009957A5" w:rsidP="000157F6">
      <w:pPr>
        <w:spacing w:after="0" w:line="240" w:lineRule="auto"/>
        <w:ind w:left="360" w:hanging="360"/>
        <w:rPr>
          <w:rFonts w:ascii="Garamond" w:hAnsi="Garamond"/>
          <w:sz w:val="26"/>
          <w:szCs w:val="26"/>
        </w:rPr>
      </w:pPr>
      <w:r w:rsidRPr="00100178">
        <w:rPr>
          <w:rFonts w:ascii="Garamond" w:hAnsi="Garamond"/>
          <w:b/>
          <w:sz w:val="26"/>
          <w:szCs w:val="26"/>
        </w:rPr>
        <w:t>_</w:t>
      </w:r>
      <w:r w:rsidR="004D4678" w:rsidRPr="00100178">
        <w:rPr>
          <w:rFonts w:ascii="Garamond" w:hAnsi="Garamond"/>
          <w:b/>
          <w:sz w:val="26"/>
          <w:szCs w:val="26"/>
        </w:rPr>
        <w:t>_</w:t>
      </w:r>
      <w:r w:rsidRPr="00100178">
        <w:rPr>
          <w:rFonts w:ascii="Garamond" w:hAnsi="Garamond"/>
          <w:b/>
          <w:sz w:val="26"/>
          <w:szCs w:val="26"/>
        </w:rPr>
        <w:t>__</w:t>
      </w:r>
      <w:r w:rsidR="004D4678" w:rsidRPr="00100178">
        <w:rPr>
          <w:rFonts w:ascii="Garamond" w:hAnsi="Garamond"/>
          <w:b/>
          <w:sz w:val="26"/>
          <w:szCs w:val="26"/>
        </w:rPr>
        <w:tab/>
      </w:r>
      <w:r w:rsidR="00D70A23" w:rsidRPr="00100178">
        <w:rPr>
          <w:rFonts w:ascii="Garamond" w:hAnsi="Garamond"/>
          <w:b/>
          <w:sz w:val="26"/>
          <w:szCs w:val="26"/>
        </w:rPr>
        <w:t>Intercultural</w:t>
      </w:r>
      <w:r w:rsidR="001E0C80" w:rsidRPr="00100178">
        <w:rPr>
          <w:rFonts w:ascii="Garamond" w:hAnsi="Garamond"/>
          <w:b/>
          <w:sz w:val="26"/>
          <w:szCs w:val="26"/>
        </w:rPr>
        <w:t xml:space="preserve"> </w:t>
      </w:r>
      <w:r w:rsidR="00CE64A5" w:rsidRPr="00100178">
        <w:rPr>
          <w:rFonts w:ascii="Garamond" w:hAnsi="Garamond"/>
          <w:sz w:val="26"/>
          <w:szCs w:val="26"/>
        </w:rPr>
        <w:t>(Domestic</w:t>
      </w:r>
      <w:r w:rsidR="00C704DE" w:rsidRPr="00100178">
        <w:rPr>
          <w:rFonts w:ascii="Garamond" w:hAnsi="Garamond"/>
          <w:sz w:val="26"/>
          <w:szCs w:val="26"/>
        </w:rPr>
        <w:t xml:space="preserve"> </w:t>
      </w:r>
      <w:r w:rsidR="00CE64A5" w:rsidRPr="00100178">
        <w:rPr>
          <w:rFonts w:ascii="Garamond" w:hAnsi="Garamond"/>
          <w:sz w:val="26"/>
          <w:szCs w:val="26"/>
        </w:rPr>
        <w:t xml:space="preserve">and </w:t>
      </w:r>
      <w:r w:rsidR="00D70A23" w:rsidRPr="00100178">
        <w:rPr>
          <w:rFonts w:ascii="Garamond" w:hAnsi="Garamond"/>
          <w:sz w:val="26"/>
          <w:szCs w:val="26"/>
        </w:rPr>
        <w:t>I</w:t>
      </w:r>
      <w:r w:rsidR="00CE64A5" w:rsidRPr="00100178">
        <w:rPr>
          <w:rFonts w:ascii="Garamond" w:hAnsi="Garamond"/>
          <w:sz w:val="26"/>
          <w:szCs w:val="26"/>
        </w:rPr>
        <w:t>nternational)</w:t>
      </w:r>
      <w:r w:rsidR="00C704DE" w:rsidRPr="00100178">
        <w:rPr>
          <w:rFonts w:ascii="Garamond" w:hAnsi="Garamond"/>
          <w:sz w:val="26"/>
          <w:szCs w:val="26"/>
        </w:rPr>
        <w:t>:</w:t>
      </w:r>
      <w:r w:rsidR="00CE64A5" w:rsidRPr="00100178">
        <w:rPr>
          <w:rFonts w:ascii="Garamond" w:hAnsi="Garamond"/>
          <w:sz w:val="26"/>
          <w:szCs w:val="26"/>
        </w:rPr>
        <w:t xml:space="preserve"> Interact with a culture and/or region distinct from their own. Engage in academic inquiry and application a</w:t>
      </w:r>
      <w:r w:rsidR="00CE64A5" w:rsidRPr="00100178">
        <w:rPr>
          <w:rFonts w:ascii="Times New Roman" w:hAnsi="Times New Roman" w:cs="Times New Roman"/>
          <w:sz w:val="26"/>
          <w:szCs w:val="26"/>
        </w:rPr>
        <w:t>ﬀ</w:t>
      </w:r>
      <w:r w:rsidR="00CE64A5" w:rsidRPr="00100178">
        <w:rPr>
          <w:rFonts w:ascii="Garamond" w:hAnsi="Garamond"/>
          <w:sz w:val="26"/>
          <w:szCs w:val="26"/>
        </w:rPr>
        <w:t>orded by the speci</w:t>
      </w:r>
      <w:r w:rsidR="00CE64A5" w:rsidRPr="00100178">
        <w:rPr>
          <w:rFonts w:ascii="Garamond" w:hAnsi="Garamond" w:cs="Garamond"/>
          <w:sz w:val="26"/>
          <w:szCs w:val="26"/>
        </w:rPr>
        <w:t>ﬁ</w:t>
      </w:r>
      <w:r w:rsidR="00CE64A5" w:rsidRPr="00100178">
        <w:rPr>
          <w:rFonts w:ascii="Garamond" w:hAnsi="Garamond"/>
          <w:sz w:val="26"/>
          <w:szCs w:val="26"/>
        </w:rPr>
        <w:t>c o</w:t>
      </w:r>
      <w:r w:rsidR="00CE64A5" w:rsidRPr="00100178">
        <w:rPr>
          <w:rFonts w:ascii="Times New Roman" w:hAnsi="Times New Roman" w:cs="Times New Roman"/>
          <w:sz w:val="26"/>
          <w:szCs w:val="26"/>
        </w:rPr>
        <w:t>ﬀ</w:t>
      </w:r>
      <w:r w:rsidR="00CE64A5" w:rsidRPr="00100178">
        <w:rPr>
          <w:rFonts w:ascii="Garamond" w:hAnsi="Garamond"/>
          <w:sz w:val="26"/>
          <w:szCs w:val="26"/>
        </w:rPr>
        <w:t>-campus setting</w:t>
      </w:r>
    </w:p>
    <w:p w14:paraId="2B0FDF41" w14:textId="516D2029" w:rsidR="00CE64A5" w:rsidRPr="00100178" w:rsidRDefault="009957A5" w:rsidP="000157F6">
      <w:pPr>
        <w:spacing w:after="0" w:line="240" w:lineRule="auto"/>
        <w:ind w:left="360" w:hanging="360"/>
        <w:rPr>
          <w:rFonts w:ascii="Garamond" w:hAnsi="Garamond"/>
          <w:sz w:val="26"/>
          <w:szCs w:val="26"/>
        </w:rPr>
      </w:pPr>
      <w:r w:rsidRPr="00100178">
        <w:rPr>
          <w:rFonts w:ascii="Garamond" w:hAnsi="Garamond"/>
          <w:b/>
          <w:sz w:val="26"/>
          <w:szCs w:val="26"/>
        </w:rPr>
        <w:lastRenderedPageBreak/>
        <w:t>__</w:t>
      </w:r>
      <w:r w:rsidR="00B024BE">
        <w:rPr>
          <w:rFonts w:ascii="Garamond" w:hAnsi="Garamond"/>
          <w:b/>
          <w:sz w:val="26"/>
          <w:szCs w:val="26"/>
        </w:rPr>
        <w:t>x</w:t>
      </w:r>
      <w:r w:rsidR="004D4678" w:rsidRPr="00100178">
        <w:rPr>
          <w:rFonts w:ascii="Garamond" w:hAnsi="Garamond"/>
          <w:b/>
          <w:sz w:val="26"/>
          <w:szCs w:val="26"/>
        </w:rPr>
        <w:t>_</w:t>
      </w:r>
      <w:r w:rsidRPr="00100178">
        <w:rPr>
          <w:rFonts w:ascii="Garamond" w:hAnsi="Garamond"/>
          <w:b/>
          <w:sz w:val="26"/>
          <w:szCs w:val="26"/>
        </w:rPr>
        <w:t>_</w:t>
      </w:r>
      <w:r w:rsidR="004D4678" w:rsidRPr="00100178">
        <w:rPr>
          <w:rFonts w:ascii="Garamond" w:hAnsi="Garamond"/>
          <w:b/>
          <w:sz w:val="26"/>
          <w:szCs w:val="26"/>
        </w:rPr>
        <w:tab/>
      </w:r>
      <w:r w:rsidR="00D70A23" w:rsidRPr="00100178">
        <w:rPr>
          <w:rFonts w:ascii="Garamond" w:hAnsi="Garamond"/>
          <w:b/>
          <w:sz w:val="26"/>
          <w:szCs w:val="26"/>
        </w:rPr>
        <w:t>Internship</w:t>
      </w:r>
      <w:r w:rsidR="00D70A23" w:rsidRPr="00100178">
        <w:rPr>
          <w:rFonts w:ascii="Garamond" w:hAnsi="Garamond"/>
          <w:sz w:val="26"/>
          <w:szCs w:val="26"/>
        </w:rPr>
        <w:t xml:space="preserve">: </w:t>
      </w:r>
      <w:r w:rsidR="00CE64A5" w:rsidRPr="00100178">
        <w:rPr>
          <w:rFonts w:ascii="Garamond" w:hAnsi="Garamond"/>
          <w:sz w:val="26"/>
          <w:szCs w:val="26"/>
        </w:rPr>
        <w:t>Practice skills or methods related to their ﬁeld of study through supervised work in a professional or organizational setting</w:t>
      </w:r>
    </w:p>
    <w:p w14:paraId="4C49AA40" w14:textId="0CEE9388" w:rsidR="00E62F17" w:rsidRPr="00E62F17" w:rsidRDefault="009957A5" w:rsidP="00E62F17">
      <w:pPr>
        <w:spacing w:after="0" w:line="240" w:lineRule="auto"/>
        <w:rPr>
          <w:rFonts w:ascii="Garamond" w:hAnsi="Garamond"/>
          <w:sz w:val="26"/>
          <w:szCs w:val="26"/>
        </w:rPr>
      </w:pPr>
      <w:r w:rsidRPr="00100178">
        <w:rPr>
          <w:rFonts w:ascii="Garamond" w:hAnsi="Garamond"/>
          <w:b/>
          <w:sz w:val="26"/>
          <w:szCs w:val="26"/>
        </w:rPr>
        <w:t>_</w:t>
      </w:r>
      <w:r w:rsidR="004D4678" w:rsidRPr="00100178">
        <w:rPr>
          <w:rFonts w:ascii="Garamond" w:hAnsi="Garamond"/>
          <w:b/>
          <w:sz w:val="26"/>
          <w:szCs w:val="26"/>
        </w:rPr>
        <w:t>_</w:t>
      </w:r>
      <w:r w:rsidRPr="00100178">
        <w:rPr>
          <w:rFonts w:ascii="Garamond" w:hAnsi="Garamond"/>
          <w:b/>
          <w:sz w:val="26"/>
          <w:szCs w:val="26"/>
        </w:rPr>
        <w:t>__</w:t>
      </w:r>
      <w:r w:rsidR="004D4678" w:rsidRPr="00100178">
        <w:rPr>
          <w:rFonts w:ascii="Garamond" w:hAnsi="Garamond"/>
          <w:b/>
          <w:sz w:val="26"/>
          <w:szCs w:val="26"/>
        </w:rPr>
        <w:tab/>
      </w:r>
      <w:r w:rsidR="00CE64A5" w:rsidRPr="00100178">
        <w:rPr>
          <w:rFonts w:ascii="Garamond" w:hAnsi="Garamond"/>
          <w:b/>
          <w:sz w:val="26"/>
          <w:szCs w:val="26"/>
        </w:rPr>
        <w:t>R</w:t>
      </w:r>
      <w:r w:rsidR="00D70A23" w:rsidRPr="00100178">
        <w:rPr>
          <w:rFonts w:ascii="Garamond" w:hAnsi="Garamond"/>
          <w:b/>
          <w:sz w:val="26"/>
          <w:szCs w:val="26"/>
        </w:rPr>
        <w:t>esearch:</w:t>
      </w:r>
      <w:r w:rsidR="00D70A23" w:rsidRPr="00100178">
        <w:rPr>
          <w:rFonts w:ascii="Garamond" w:hAnsi="Garamond"/>
          <w:sz w:val="26"/>
          <w:szCs w:val="26"/>
        </w:rPr>
        <w:t xml:space="preserve">  </w:t>
      </w:r>
      <w:r w:rsidR="00E62F17" w:rsidRPr="00E62F17">
        <w:rPr>
          <w:rFonts w:ascii="Garamond" w:hAnsi="Garamond"/>
          <w:sz w:val="26"/>
          <w:szCs w:val="26"/>
        </w:rPr>
        <w:t>Work from a research question, hypothesis, or thesis statement</w:t>
      </w:r>
      <w:r w:rsidR="00E62F17">
        <w:rPr>
          <w:rFonts w:ascii="Garamond" w:hAnsi="Garamond"/>
          <w:sz w:val="26"/>
          <w:szCs w:val="26"/>
        </w:rPr>
        <w:t>, a</w:t>
      </w:r>
      <w:r w:rsidR="00E62F17" w:rsidRPr="00E62F17">
        <w:rPr>
          <w:rFonts w:ascii="Garamond" w:hAnsi="Garamond"/>
          <w:sz w:val="26"/>
          <w:szCs w:val="26"/>
        </w:rPr>
        <w:t>pply research design/methods to generate findings</w:t>
      </w:r>
      <w:r w:rsidR="00E62F17">
        <w:rPr>
          <w:rFonts w:ascii="Garamond" w:hAnsi="Garamond"/>
          <w:sz w:val="26"/>
          <w:szCs w:val="26"/>
        </w:rPr>
        <w:t>, c</w:t>
      </w:r>
      <w:r w:rsidR="00E62F17" w:rsidRPr="00E62F17">
        <w:rPr>
          <w:rFonts w:ascii="Garamond" w:hAnsi="Garamond"/>
          <w:sz w:val="26"/>
          <w:szCs w:val="26"/>
        </w:rPr>
        <w:t>ommunicate findings through presentation, publication, or other methods of dissemination</w:t>
      </w:r>
    </w:p>
    <w:p w14:paraId="05073E4D" w14:textId="0E9F5C70" w:rsidR="00CE64A5" w:rsidRPr="00100178" w:rsidRDefault="009957A5" w:rsidP="000157F6">
      <w:pPr>
        <w:spacing w:after="0" w:line="240" w:lineRule="auto"/>
        <w:ind w:left="360" w:hanging="360"/>
        <w:rPr>
          <w:rFonts w:ascii="Garamond" w:hAnsi="Garamond"/>
          <w:sz w:val="26"/>
          <w:szCs w:val="26"/>
        </w:rPr>
      </w:pPr>
      <w:r w:rsidRPr="00100178">
        <w:rPr>
          <w:rFonts w:ascii="Garamond" w:hAnsi="Garamond"/>
          <w:b/>
          <w:sz w:val="26"/>
          <w:szCs w:val="26"/>
        </w:rPr>
        <w:t>_</w:t>
      </w:r>
      <w:r w:rsidR="004D4678" w:rsidRPr="00100178">
        <w:rPr>
          <w:rFonts w:ascii="Garamond" w:hAnsi="Garamond"/>
          <w:b/>
          <w:sz w:val="26"/>
          <w:szCs w:val="26"/>
        </w:rPr>
        <w:t>_</w:t>
      </w:r>
      <w:r w:rsidRPr="00100178">
        <w:rPr>
          <w:rFonts w:ascii="Garamond" w:hAnsi="Garamond"/>
          <w:b/>
          <w:sz w:val="26"/>
          <w:szCs w:val="26"/>
        </w:rPr>
        <w:t>__</w:t>
      </w:r>
      <w:r w:rsidR="004D4678" w:rsidRPr="00100178">
        <w:rPr>
          <w:rFonts w:ascii="Garamond" w:hAnsi="Garamond"/>
          <w:b/>
          <w:sz w:val="26"/>
          <w:szCs w:val="26"/>
        </w:rPr>
        <w:tab/>
      </w:r>
      <w:r w:rsidR="00CE64A5" w:rsidRPr="00100178">
        <w:rPr>
          <w:rFonts w:ascii="Garamond" w:hAnsi="Garamond"/>
          <w:b/>
          <w:sz w:val="26"/>
          <w:szCs w:val="26"/>
        </w:rPr>
        <w:t>S</w:t>
      </w:r>
      <w:r w:rsidR="00D70A23" w:rsidRPr="00100178">
        <w:rPr>
          <w:rFonts w:ascii="Garamond" w:hAnsi="Garamond"/>
          <w:b/>
          <w:sz w:val="26"/>
          <w:szCs w:val="26"/>
        </w:rPr>
        <w:t>ervice</w:t>
      </w:r>
      <w:r w:rsidR="00B23255" w:rsidRPr="00100178">
        <w:rPr>
          <w:rFonts w:ascii="Garamond" w:hAnsi="Garamond"/>
          <w:b/>
          <w:sz w:val="26"/>
          <w:szCs w:val="26"/>
        </w:rPr>
        <w:t xml:space="preserve"> </w:t>
      </w:r>
      <w:r w:rsidR="00D70A23" w:rsidRPr="00100178">
        <w:rPr>
          <w:rFonts w:ascii="Garamond" w:hAnsi="Garamond"/>
          <w:b/>
          <w:sz w:val="26"/>
          <w:szCs w:val="26"/>
        </w:rPr>
        <w:t>Learning:</w:t>
      </w:r>
      <w:r w:rsidR="00D70A23" w:rsidRPr="00100178">
        <w:rPr>
          <w:rFonts w:ascii="Garamond" w:hAnsi="Garamond"/>
          <w:sz w:val="26"/>
          <w:szCs w:val="26"/>
        </w:rPr>
        <w:t xml:space="preserve"> </w:t>
      </w:r>
      <w:r w:rsidR="00CE64A5" w:rsidRPr="00100178">
        <w:rPr>
          <w:rFonts w:ascii="Garamond" w:hAnsi="Garamond"/>
          <w:sz w:val="26"/>
          <w:szCs w:val="26"/>
        </w:rPr>
        <w:t xml:space="preserve">Articulate, implement, and reﬂect on a substantive application of their academic foundations to a real-world </w:t>
      </w:r>
      <w:r w:rsidR="003B17D5" w:rsidRPr="00100178">
        <w:rPr>
          <w:rFonts w:ascii="Garamond" w:hAnsi="Garamond"/>
          <w:sz w:val="26"/>
          <w:szCs w:val="26"/>
        </w:rPr>
        <w:t xml:space="preserve">service </w:t>
      </w:r>
      <w:r w:rsidR="00CE64A5" w:rsidRPr="00100178">
        <w:rPr>
          <w:rFonts w:ascii="Garamond" w:hAnsi="Garamond"/>
          <w:sz w:val="26"/>
          <w:szCs w:val="26"/>
        </w:rPr>
        <w:t xml:space="preserve">setting and/or </w:t>
      </w:r>
      <w:r w:rsidR="003B17D5" w:rsidRPr="00100178">
        <w:rPr>
          <w:rFonts w:ascii="Garamond" w:hAnsi="Garamond"/>
          <w:sz w:val="26"/>
          <w:szCs w:val="26"/>
        </w:rPr>
        <w:t>need</w:t>
      </w:r>
    </w:p>
    <w:p w14:paraId="59894F39" w14:textId="20772034" w:rsidR="006633B9" w:rsidRPr="00100178" w:rsidRDefault="009957A5" w:rsidP="000157F6">
      <w:pPr>
        <w:spacing w:after="0" w:line="240" w:lineRule="auto"/>
        <w:ind w:left="360" w:hanging="360"/>
        <w:rPr>
          <w:rFonts w:ascii="Garamond" w:hAnsi="Garamond"/>
          <w:sz w:val="26"/>
          <w:szCs w:val="26"/>
        </w:rPr>
      </w:pPr>
      <w:r w:rsidRPr="00100178">
        <w:rPr>
          <w:rFonts w:ascii="Garamond" w:hAnsi="Garamond"/>
          <w:b/>
          <w:sz w:val="26"/>
          <w:szCs w:val="26"/>
        </w:rPr>
        <w:t>_</w:t>
      </w:r>
      <w:r w:rsidR="000157F6" w:rsidRPr="00100178">
        <w:rPr>
          <w:rFonts w:ascii="Garamond" w:hAnsi="Garamond"/>
          <w:b/>
          <w:sz w:val="26"/>
          <w:szCs w:val="26"/>
        </w:rPr>
        <w:t>__</w:t>
      </w:r>
      <w:r w:rsidRPr="00100178">
        <w:rPr>
          <w:rFonts w:ascii="Garamond" w:hAnsi="Garamond"/>
          <w:b/>
          <w:sz w:val="26"/>
          <w:szCs w:val="26"/>
        </w:rPr>
        <w:t>_</w:t>
      </w:r>
      <w:r w:rsidR="000157F6" w:rsidRPr="00100178">
        <w:rPr>
          <w:rFonts w:ascii="Garamond" w:hAnsi="Garamond"/>
          <w:b/>
          <w:sz w:val="26"/>
          <w:szCs w:val="26"/>
        </w:rPr>
        <w:t xml:space="preserve"> </w:t>
      </w:r>
      <w:r w:rsidR="00107928" w:rsidRPr="00100178">
        <w:rPr>
          <w:rFonts w:ascii="Garamond" w:hAnsi="Garamond"/>
          <w:b/>
          <w:sz w:val="26"/>
          <w:szCs w:val="26"/>
        </w:rPr>
        <w:t xml:space="preserve">  </w:t>
      </w:r>
      <w:r w:rsidR="00CE64A5" w:rsidRPr="00100178">
        <w:rPr>
          <w:rFonts w:ascii="Garamond" w:hAnsi="Garamond"/>
          <w:b/>
          <w:sz w:val="26"/>
          <w:szCs w:val="26"/>
        </w:rPr>
        <w:t>L</w:t>
      </w:r>
      <w:r w:rsidR="00A7721F" w:rsidRPr="00100178">
        <w:rPr>
          <w:rFonts w:ascii="Garamond" w:hAnsi="Garamond"/>
          <w:b/>
          <w:sz w:val="26"/>
          <w:szCs w:val="26"/>
        </w:rPr>
        <w:t>eadership:</w:t>
      </w:r>
      <w:r w:rsidR="00A7721F" w:rsidRPr="00100178">
        <w:rPr>
          <w:rFonts w:ascii="Garamond" w:hAnsi="Garamond"/>
          <w:sz w:val="26"/>
          <w:szCs w:val="26"/>
        </w:rPr>
        <w:t xml:space="preserve"> </w:t>
      </w:r>
      <w:r w:rsidR="00CE64A5" w:rsidRPr="00100178">
        <w:rPr>
          <w:rFonts w:ascii="Garamond" w:hAnsi="Garamond"/>
          <w:sz w:val="26"/>
          <w:szCs w:val="26"/>
        </w:rPr>
        <w:t>Articulate</w:t>
      </w:r>
      <w:r w:rsidR="006055BF" w:rsidRPr="00100178">
        <w:rPr>
          <w:rFonts w:ascii="Garamond" w:hAnsi="Garamond"/>
          <w:sz w:val="26"/>
          <w:szCs w:val="26"/>
        </w:rPr>
        <w:t>,</w:t>
      </w:r>
      <w:r w:rsidR="00CE64A5" w:rsidRPr="00100178">
        <w:rPr>
          <w:rFonts w:ascii="Garamond" w:hAnsi="Garamond"/>
          <w:sz w:val="26"/>
          <w:szCs w:val="26"/>
        </w:rPr>
        <w:t xml:space="preserve"> implement, and reﬂect on a substantive application of their academic foundations to</w:t>
      </w:r>
      <w:r w:rsidR="003B17D5" w:rsidRPr="00100178">
        <w:rPr>
          <w:rFonts w:ascii="Garamond" w:hAnsi="Garamond"/>
          <w:sz w:val="26"/>
          <w:szCs w:val="26"/>
        </w:rPr>
        <w:t xml:space="preserve"> develop skills for leadership </w:t>
      </w:r>
    </w:p>
    <w:p w14:paraId="37BAF80D" w14:textId="2E38A503" w:rsidR="000157F6" w:rsidRPr="00100178" w:rsidRDefault="00301584" w:rsidP="00F4089C">
      <w:pPr>
        <w:spacing w:after="0"/>
        <w:rPr>
          <w:rFonts w:ascii="Garamond" w:hAnsi="Garamond"/>
          <w:b/>
          <w:sz w:val="26"/>
          <w:szCs w:val="26"/>
        </w:rPr>
      </w:pPr>
      <w:r w:rsidRPr="00100178">
        <w:rPr>
          <w:rFonts w:ascii="Garamond" w:hAnsi="Garamond"/>
          <w:b/>
          <w:sz w:val="26"/>
          <w:szCs w:val="26"/>
          <w:u w:val="single"/>
        </w:rPr>
        <w:br/>
      </w:r>
      <w:r w:rsidR="008168E7" w:rsidRPr="00F4089C">
        <w:rPr>
          <w:rFonts w:ascii="Garamond" w:hAnsi="Garamond"/>
          <w:b/>
          <w:i/>
          <w:iCs/>
          <w:sz w:val="32"/>
          <w:szCs w:val="32"/>
        </w:rPr>
        <w:t>BEYOND THE CLASSROOM</w:t>
      </w:r>
      <w:r w:rsidR="008168E7" w:rsidRPr="00F4089C">
        <w:rPr>
          <w:rFonts w:ascii="Garamond" w:hAnsi="Garamond"/>
          <w:b/>
          <w:sz w:val="32"/>
          <w:szCs w:val="32"/>
        </w:rPr>
        <w:t xml:space="preserve"> DESCRIPTION PROMPTS</w:t>
      </w:r>
      <w:r w:rsidR="009A1921" w:rsidRPr="00100178">
        <w:rPr>
          <w:rFonts w:ascii="Garamond" w:hAnsi="Garamond"/>
          <w:b/>
          <w:sz w:val="26"/>
          <w:szCs w:val="26"/>
        </w:rPr>
        <w:t xml:space="preserve"> </w:t>
      </w:r>
    </w:p>
    <w:p w14:paraId="2A63F885" w14:textId="73CA03C4" w:rsidR="00C341CE" w:rsidRPr="00100178" w:rsidRDefault="000157F6" w:rsidP="008168E7">
      <w:pPr>
        <w:spacing w:after="0" w:line="240" w:lineRule="auto"/>
        <w:rPr>
          <w:rFonts w:ascii="Garamond" w:hAnsi="Garamond"/>
          <w:bCs/>
          <w:sz w:val="26"/>
          <w:szCs w:val="26"/>
        </w:rPr>
      </w:pPr>
      <w:proofErr w:type="gramStart"/>
      <w:r w:rsidRPr="00100178">
        <w:rPr>
          <w:rFonts w:ascii="Garamond" w:hAnsi="Garamond"/>
          <w:bCs/>
          <w:sz w:val="26"/>
          <w:szCs w:val="26"/>
        </w:rPr>
        <w:t>Specifically</w:t>
      </w:r>
      <w:proofErr w:type="gramEnd"/>
      <w:r w:rsidR="008168E7" w:rsidRPr="00100178">
        <w:rPr>
          <w:rFonts w:ascii="Garamond" w:hAnsi="Garamond"/>
          <w:bCs/>
          <w:sz w:val="26"/>
          <w:szCs w:val="26"/>
        </w:rPr>
        <w:t xml:space="preserve"> and concisely</w:t>
      </w:r>
      <w:r w:rsidRPr="00100178">
        <w:rPr>
          <w:rFonts w:ascii="Garamond" w:hAnsi="Garamond"/>
          <w:bCs/>
          <w:sz w:val="26"/>
          <w:szCs w:val="26"/>
        </w:rPr>
        <w:t xml:space="preserve"> </w:t>
      </w:r>
      <w:r w:rsidR="008168E7" w:rsidRPr="00100178">
        <w:rPr>
          <w:rFonts w:ascii="Garamond" w:hAnsi="Garamond"/>
          <w:bCs/>
          <w:sz w:val="26"/>
          <w:szCs w:val="26"/>
        </w:rPr>
        <w:t>respond to</w:t>
      </w:r>
      <w:r w:rsidR="00922ACB" w:rsidRPr="00100178">
        <w:rPr>
          <w:rFonts w:ascii="Garamond" w:hAnsi="Garamond"/>
          <w:bCs/>
          <w:sz w:val="26"/>
          <w:szCs w:val="26"/>
        </w:rPr>
        <w:t xml:space="preserve"> the following</w:t>
      </w:r>
      <w:r w:rsidR="008168E7" w:rsidRPr="00100178">
        <w:rPr>
          <w:rFonts w:ascii="Garamond" w:hAnsi="Garamond"/>
          <w:bCs/>
          <w:sz w:val="26"/>
          <w:szCs w:val="26"/>
        </w:rPr>
        <w:t>.</w:t>
      </w:r>
      <w:r w:rsidRPr="00100178">
        <w:rPr>
          <w:rFonts w:ascii="Garamond" w:hAnsi="Garamond"/>
          <w:bCs/>
          <w:sz w:val="26"/>
          <w:szCs w:val="26"/>
        </w:rPr>
        <w:t xml:space="preserve">  You </w:t>
      </w:r>
      <w:r w:rsidR="006703E2" w:rsidRPr="00100178">
        <w:rPr>
          <w:rFonts w:ascii="Garamond" w:hAnsi="Garamond"/>
          <w:bCs/>
          <w:sz w:val="26"/>
          <w:szCs w:val="26"/>
        </w:rPr>
        <w:t>may</w:t>
      </w:r>
      <w:r w:rsidRPr="00100178">
        <w:rPr>
          <w:rFonts w:ascii="Garamond" w:hAnsi="Garamond"/>
          <w:bCs/>
          <w:sz w:val="26"/>
          <w:szCs w:val="26"/>
        </w:rPr>
        <w:t xml:space="preserve"> attach your responses </w:t>
      </w:r>
      <w:r w:rsidR="006703E2" w:rsidRPr="00100178">
        <w:rPr>
          <w:rFonts w:ascii="Garamond" w:hAnsi="Garamond"/>
          <w:bCs/>
          <w:sz w:val="26"/>
          <w:szCs w:val="26"/>
        </w:rPr>
        <w:t>if desired</w:t>
      </w:r>
      <w:r w:rsidR="00F4089C">
        <w:rPr>
          <w:rFonts w:ascii="Garamond" w:hAnsi="Garamond"/>
          <w:bCs/>
          <w:sz w:val="26"/>
          <w:szCs w:val="26"/>
        </w:rPr>
        <w:t xml:space="preserve">. </w:t>
      </w:r>
    </w:p>
    <w:p w14:paraId="5841DAC2" w14:textId="77777777" w:rsidR="00C341CE" w:rsidRPr="00100178" w:rsidRDefault="00C341CE" w:rsidP="008168E7">
      <w:pPr>
        <w:spacing w:after="0" w:line="240" w:lineRule="auto"/>
        <w:jc w:val="center"/>
        <w:rPr>
          <w:rFonts w:ascii="Garamond" w:hAnsi="Garamond"/>
          <w:b/>
          <w:sz w:val="26"/>
          <w:szCs w:val="26"/>
        </w:rPr>
      </w:pPr>
    </w:p>
    <w:p w14:paraId="7AC66F82" w14:textId="627796DD" w:rsidR="00107928" w:rsidRPr="00B024BE" w:rsidRDefault="00C341CE" w:rsidP="00FD68C1">
      <w:pPr>
        <w:pStyle w:val="ListParagraph"/>
        <w:numPr>
          <w:ilvl w:val="0"/>
          <w:numId w:val="17"/>
        </w:numPr>
        <w:spacing w:after="0" w:line="240" w:lineRule="auto"/>
        <w:rPr>
          <w:rFonts w:ascii="Garamond" w:hAnsi="Garamond"/>
          <w:b/>
          <w:sz w:val="26"/>
          <w:szCs w:val="26"/>
        </w:rPr>
      </w:pPr>
      <w:r w:rsidRPr="00FD68C1">
        <w:rPr>
          <w:rFonts w:ascii="Garamond" w:hAnsi="Garamond"/>
          <w:sz w:val="26"/>
          <w:szCs w:val="26"/>
        </w:rPr>
        <w:t xml:space="preserve">Describe the </w:t>
      </w:r>
      <w:r w:rsidR="00A17236" w:rsidRPr="00FD68C1">
        <w:rPr>
          <w:rFonts w:ascii="Garamond" w:hAnsi="Garamond"/>
          <w:sz w:val="26"/>
          <w:szCs w:val="26"/>
        </w:rPr>
        <w:t xml:space="preserve">experiential </w:t>
      </w:r>
      <w:r w:rsidR="00A10CEA" w:rsidRPr="00FD68C1">
        <w:rPr>
          <w:rFonts w:ascii="Garamond" w:hAnsi="Garamond"/>
          <w:sz w:val="26"/>
          <w:szCs w:val="26"/>
        </w:rPr>
        <w:t>element</w:t>
      </w:r>
      <w:r w:rsidRPr="00FD68C1">
        <w:rPr>
          <w:rFonts w:ascii="Garamond" w:hAnsi="Garamond"/>
          <w:sz w:val="26"/>
          <w:szCs w:val="26"/>
        </w:rPr>
        <w:t xml:space="preserve"> </w:t>
      </w:r>
      <w:r w:rsidR="00A17236" w:rsidRPr="00FD68C1">
        <w:rPr>
          <w:rFonts w:ascii="Garamond" w:hAnsi="Garamond"/>
          <w:sz w:val="26"/>
          <w:szCs w:val="26"/>
        </w:rPr>
        <w:t xml:space="preserve">of this </w:t>
      </w:r>
      <w:r w:rsidR="006703E2" w:rsidRPr="00FD68C1">
        <w:rPr>
          <w:rFonts w:ascii="Garamond" w:hAnsi="Garamond"/>
          <w:sz w:val="26"/>
          <w:szCs w:val="26"/>
        </w:rPr>
        <w:t xml:space="preserve">course/experience (opportunity). </w:t>
      </w:r>
      <w:r w:rsidR="006703E2" w:rsidRPr="00FD68C1">
        <w:rPr>
          <w:rFonts w:ascii="Garamond" w:hAnsi="Garamond"/>
          <w:strike/>
          <w:sz w:val="26"/>
          <w:szCs w:val="26"/>
        </w:rPr>
        <w:t xml:space="preserve"> </w:t>
      </w:r>
      <w:r w:rsidR="00490143" w:rsidRPr="00FD68C1">
        <w:rPr>
          <w:rFonts w:ascii="Garamond" w:hAnsi="Garamond"/>
          <w:sz w:val="26"/>
          <w:szCs w:val="26"/>
        </w:rPr>
        <w:t xml:space="preserve">This should include a discussion of the ways the </w:t>
      </w:r>
      <w:r w:rsidR="003B17D5" w:rsidRPr="00FD68C1">
        <w:rPr>
          <w:rFonts w:ascii="Garamond" w:hAnsi="Garamond"/>
          <w:sz w:val="26"/>
          <w:szCs w:val="26"/>
        </w:rPr>
        <w:t>opportunity</w:t>
      </w:r>
      <w:r w:rsidR="00D53426" w:rsidRPr="00FD68C1">
        <w:rPr>
          <w:rFonts w:ascii="Garamond" w:hAnsi="Garamond"/>
          <w:sz w:val="26"/>
          <w:szCs w:val="26"/>
        </w:rPr>
        <w:t xml:space="preserve"> i</w:t>
      </w:r>
      <w:r w:rsidR="00BB46FB" w:rsidRPr="00FD68C1">
        <w:rPr>
          <w:rFonts w:ascii="Garamond" w:hAnsi="Garamond"/>
          <w:sz w:val="26"/>
          <w:szCs w:val="26"/>
        </w:rPr>
        <w:t>ncorporates</w:t>
      </w:r>
      <w:r w:rsidR="00107928" w:rsidRPr="00FD68C1">
        <w:rPr>
          <w:rFonts w:ascii="Garamond" w:hAnsi="Garamond"/>
          <w:sz w:val="26"/>
          <w:szCs w:val="26"/>
        </w:rPr>
        <w:t xml:space="preserve">: </w:t>
      </w:r>
    </w:p>
    <w:p w14:paraId="20E3918D" w14:textId="4140DE0B" w:rsidR="00B024BE" w:rsidRDefault="00B024BE" w:rsidP="00B024BE">
      <w:pPr>
        <w:spacing w:after="0" w:line="240" w:lineRule="auto"/>
        <w:rPr>
          <w:rFonts w:ascii="Garamond" w:hAnsi="Garamond"/>
          <w:b/>
          <w:sz w:val="26"/>
          <w:szCs w:val="26"/>
        </w:rPr>
      </w:pPr>
    </w:p>
    <w:p w14:paraId="2E6E1862" w14:textId="7345D850" w:rsidR="00B024BE" w:rsidRDefault="00B024BE" w:rsidP="00ED6460">
      <w:pPr>
        <w:spacing w:after="0" w:line="240" w:lineRule="auto"/>
        <w:ind w:left="720"/>
        <w:rPr>
          <w:rFonts w:ascii="Garamond" w:hAnsi="Garamond"/>
          <w:b/>
          <w:sz w:val="26"/>
          <w:szCs w:val="26"/>
        </w:rPr>
      </w:pPr>
      <w:r>
        <w:rPr>
          <w:rFonts w:ascii="Garamond" w:hAnsi="Garamond"/>
          <w:b/>
          <w:sz w:val="26"/>
          <w:szCs w:val="26"/>
        </w:rPr>
        <w:t xml:space="preserve">Student Teaching Residency II is “Student Teaching” and is required for all students seeking licensure.  It is a </w:t>
      </w:r>
      <w:proofErr w:type="gramStart"/>
      <w:r>
        <w:rPr>
          <w:rFonts w:ascii="Garamond" w:hAnsi="Garamond"/>
          <w:b/>
          <w:sz w:val="26"/>
          <w:szCs w:val="26"/>
        </w:rPr>
        <w:t>10 credit</w:t>
      </w:r>
      <w:proofErr w:type="gramEnd"/>
      <w:r>
        <w:rPr>
          <w:rFonts w:ascii="Garamond" w:hAnsi="Garamond"/>
          <w:b/>
          <w:sz w:val="26"/>
          <w:szCs w:val="26"/>
        </w:rPr>
        <w:t xml:space="preserve"> hour class and requires a minimum of 15 weeks, beginning when the school, rather than UTC, begins classes. In Residency II students learn to teach and apply theory and skills into classroom settings.  They are working alongside a highly effective teacher to learn these skills</w:t>
      </w:r>
      <w:r w:rsidR="006F26E0">
        <w:rPr>
          <w:rFonts w:ascii="Garamond" w:hAnsi="Garamond"/>
          <w:b/>
          <w:sz w:val="26"/>
          <w:szCs w:val="26"/>
        </w:rPr>
        <w:t>. T</w:t>
      </w:r>
      <w:r>
        <w:rPr>
          <w:rFonts w:ascii="Garamond" w:hAnsi="Garamond"/>
          <w:b/>
          <w:sz w:val="26"/>
          <w:szCs w:val="26"/>
        </w:rPr>
        <w:t xml:space="preserve">his teacher also serves as their primary mentor. Throughout Residency II, the student becomes the leader and acquires more responsibility to move from being a student of learning to </w:t>
      </w:r>
      <w:proofErr w:type="gramStart"/>
      <w:r>
        <w:rPr>
          <w:rFonts w:ascii="Garamond" w:hAnsi="Garamond"/>
          <w:b/>
          <w:sz w:val="26"/>
          <w:szCs w:val="26"/>
        </w:rPr>
        <w:t>being</w:t>
      </w:r>
      <w:proofErr w:type="gramEnd"/>
      <w:r>
        <w:rPr>
          <w:rFonts w:ascii="Garamond" w:hAnsi="Garamond"/>
          <w:b/>
          <w:sz w:val="26"/>
          <w:szCs w:val="26"/>
        </w:rPr>
        <w:t xml:space="preserve"> a teacher. </w:t>
      </w:r>
      <w:r w:rsidR="006F26E0">
        <w:rPr>
          <w:rFonts w:ascii="Garamond" w:hAnsi="Garamond"/>
          <w:b/>
          <w:sz w:val="26"/>
          <w:szCs w:val="26"/>
        </w:rPr>
        <w:t>There are 7 sections of Residency II, and each of them represent a specific focus</w:t>
      </w:r>
      <w:r w:rsidR="003712D6">
        <w:rPr>
          <w:rFonts w:ascii="Garamond" w:hAnsi="Garamond"/>
          <w:b/>
          <w:sz w:val="26"/>
          <w:szCs w:val="26"/>
        </w:rPr>
        <w:t xml:space="preserve">.  The delineation of the name of the class is for the transcript, but the content of each section is </w:t>
      </w:r>
      <w:proofErr w:type="gramStart"/>
      <w:r w:rsidR="003712D6">
        <w:rPr>
          <w:rFonts w:ascii="Garamond" w:hAnsi="Garamond"/>
          <w:b/>
          <w:sz w:val="26"/>
          <w:szCs w:val="26"/>
        </w:rPr>
        <w:t>exactly the same</w:t>
      </w:r>
      <w:proofErr w:type="gramEnd"/>
      <w:r w:rsidR="003712D6">
        <w:rPr>
          <w:rFonts w:ascii="Garamond" w:hAnsi="Garamond"/>
          <w:b/>
          <w:sz w:val="26"/>
          <w:szCs w:val="26"/>
        </w:rPr>
        <w:t xml:space="preserve">. </w:t>
      </w:r>
      <w:r w:rsidR="00CE5474">
        <w:rPr>
          <w:rFonts w:ascii="Garamond" w:hAnsi="Garamond"/>
          <w:b/>
          <w:sz w:val="26"/>
          <w:szCs w:val="26"/>
        </w:rPr>
        <w:t xml:space="preserve">Residency I </w:t>
      </w:r>
      <w:proofErr w:type="gramStart"/>
      <w:r w:rsidR="00CE5474">
        <w:rPr>
          <w:rFonts w:ascii="Garamond" w:hAnsi="Garamond"/>
          <w:b/>
          <w:sz w:val="26"/>
          <w:szCs w:val="26"/>
        </w:rPr>
        <w:t>uses</w:t>
      </w:r>
      <w:proofErr w:type="gramEnd"/>
      <w:r w:rsidR="00CE5474">
        <w:rPr>
          <w:rFonts w:ascii="Garamond" w:hAnsi="Garamond"/>
          <w:b/>
          <w:sz w:val="26"/>
          <w:szCs w:val="26"/>
        </w:rPr>
        <w:t xml:space="preserve"> all of the </w:t>
      </w:r>
      <w:r w:rsidR="009908B8">
        <w:rPr>
          <w:rFonts w:ascii="Garamond" w:hAnsi="Garamond"/>
          <w:b/>
          <w:sz w:val="26"/>
          <w:szCs w:val="26"/>
        </w:rPr>
        <w:t xml:space="preserve">same materials, but is only two days per week of in-service training, rather than five as in the case of Residency II. </w:t>
      </w:r>
      <w:bookmarkStart w:id="0" w:name="_GoBack"/>
      <w:bookmarkEnd w:id="0"/>
    </w:p>
    <w:p w14:paraId="70932396" w14:textId="6EEA528F" w:rsidR="00B024BE" w:rsidRPr="00B024BE" w:rsidRDefault="00B024BE" w:rsidP="00B024BE">
      <w:pPr>
        <w:spacing w:after="0" w:line="240" w:lineRule="auto"/>
        <w:rPr>
          <w:rFonts w:ascii="Garamond" w:hAnsi="Garamond"/>
          <w:b/>
          <w:sz w:val="26"/>
          <w:szCs w:val="26"/>
        </w:rPr>
      </w:pPr>
      <w:r>
        <w:rPr>
          <w:rFonts w:ascii="Garamond" w:hAnsi="Garamond"/>
          <w:b/>
          <w:sz w:val="26"/>
          <w:szCs w:val="26"/>
        </w:rPr>
        <w:t xml:space="preserve"> </w:t>
      </w:r>
    </w:p>
    <w:p w14:paraId="62557DCA" w14:textId="50AA38C0" w:rsidR="00107928" w:rsidRPr="00B024BE" w:rsidRDefault="00107928" w:rsidP="00FD68C1">
      <w:pPr>
        <w:pStyle w:val="ListParagraph"/>
        <w:numPr>
          <w:ilvl w:val="0"/>
          <w:numId w:val="18"/>
        </w:numPr>
        <w:spacing w:after="0" w:line="240" w:lineRule="auto"/>
        <w:rPr>
          <w:rFonts w:ascii="Garamond" w:hAnsi="Garamond"/>
          <w:b/>
          <w:sz w:val="26"/>
          <w:szCs w:val="26"/>
        </w:rPr>
      </w:pPr>
      <w:r w:rsidRPr="00100178">
        <w:rPr>
          <w:rFonts w:ascii="Garamond" w:hAnsi="Garamond"/>
          <w:b/>
          <w:bCs/>
          <w:sz w:val="26"/>
          <w:szCs w:val="26"/>
        </w:rPr>
        <w:t>R</w:t>
      </w:r>
      <w:r w:rsidR="00BB46FB" w:rsidRPr="00100178">
        <w:rPr>
          <w:rFonts w:ascii="Garamond" w:hAnsi="Garamond"/>
          <w:b/>
          <w:bCs/>
          <w:sz w:val="26"/>
          <w:szCs w:val="26"/>
        </w:rPr>
        <w:t xml:space="preserve">egular </w:t>
      </w:r>
      <w:r w:rsidR="00D53426" w:rsidRPr="00100178">
        <w:rPr>
          <w:rFonts w:ascii="Garamond" w:hAnsi="Garamond"/>
          <w:b/>
          <w:bCs/>
          <w:sz w:val="26"/>
          <w:szCs w:val="26"/>
        </w:rPr>
        <w:t>m</w:t>
      </w:r>
      <w:r w:rsidR="00BB46FB" w:rsidRPr="00100178">
        <w:rPr>
          <w:rFonts w:ascii="Garamond" w:hAnsi="Garamond"/>
          <w:b/>
          <w:bCs/>
          <w:sz w:val="26"/>
          <w:szCs w:val="26"/>
        </w:rPr>
        <w:t>entorship, supervision, and feedback</w:t>
      </w:r>
      <w:r w:rsidR="00E163AF">
        <w:rPr>
          <w:rFonts w:ascii="Garamond" w:hAnsi="Garamond"/>
          <w:b/>
          <w:bCs/>
          <w:sz w:val="26"/>
          <w:szCs w:val="26"/>
        </w:rPr>
        <w:t>:</w:t>
      </w:r>
      <w:r w:rsidR="003B17D5" w:rsidRPr="00100178">
        <w:rPr>
          <w:rFonts w:ascii="Garamond" w:hAnsi="Garamond"/>
          <w:sz w:val="26"/>
          <w:szCs w:val="26"/>
        </w:rPr>
        <w:t xml:space="preserve"> which, taken together with the </w:t>
      </w:r>
      <w:r w:rsidR="006703E2" w:rsidRPr="00100178">
        <w:rPr>
          <w:rFonts w:ascii="Garamond" w:hAnsi="Garamond"/>
          <w:sz w:val="26"/>
          <w:szCs w:val="26"/>
        </w:rPr>
        <w:t>opportunity</w:t>
      </w:r>
      <w:r w:rsidR="003B17D5" w:rsidRPr="00100178">
        <w:rPr>
          <w:rFonts w:ascii="Garamond" w:hAnsi="Garamond"/>
          <w:sz w:val="26"/>
          <w:szCs w:val="26"/>
        </w:rPr>
        <w:t xml:space="preserve"> itself constitutes </w:t>
      </w:r>
      <w:r w:rsidR="003B17D5" w:rsidRPr="00100178">
        <w:rPr>
          <w:rFonts w:ascii="Garamond" w:hAnsi="Garamond"/>
          <w:b/>
          <w:bCs/>
          <w:sz w:val="26"/>
          <w:szCs w:val="26"/>
        </w:rPr>
        <w:t>¼</w:t>
      </w:r>
      <w:r w:rsidR="003B17D5" w:rsidRPr="00100178">
        <w:rPr>
          <w:rFonts w:ascii="Garamond" w:hAnsi="Garamond"/>
          <w:sz w:val="26"/>
          <w:szCs w:val="26"/>
        </w:rPr>
        <w:t xml:space="preserve"> of the entire course or</w:t>
      </w:r>
      <w:r w:rsidR="006703E2" w:rsidRPr="00100178">
        <w:rPr>
          <w:rFonts w:ascii="Garamond" w:hAnsi="Garamond"/>
          <w:sz w:val="26"/>
          <w:szCs w:val="26"/>
        </w:rPr>
        <w:t xml:space="preserve"> experience</w:t>
      </w:r>
      <w:r w:rsidR="003B17D5" w:rsidRPr="00100178">
        <w:rPr>
          <w:rFonts w:ascii="Garamond" w:hAnsi="Garamond"/>
          <w:sz w:val="26"/>
          <w:szCs w:val="26"/>
        </w:rPr>
        <w:t>. M</w:t>
      </w:r>
      <w:r w:rsidR="00BD402F" w:rsidRPr="00100178">
        <w:rPr>
          <w:rFonts w:ascii="Garamond" w:hAnsi="Garamond"/>
          <w:sz w:val="26"/>
          <w:szCs w:val="26"/>
        </w:rPr>
        <w:t>entor</w:t>
      </w:r>
      <w:r w:rsidR="003B17D5" w:rsidRPr="00100178">
        <w:rPr>
          <w:rFonts w:ascii="Garamond" w:hAnsi="Garamond"/>
          <w:sz w:val="26"/>
          <w:szCs w:val="26"/>
        </w:rPr>
        <w:t>ship entails</w:t>
      </w:r>
      <w:r w:rsidR="00BB46FB" w:rsidRPr="00100178">
        <w:rPr>
          <w:rFonts w:ascii="Garamond" w:hAnsi="Garamond"/>
          <w:sz w:val="26"/>
          <w:szCs w:val="26"/>
        </w:rPr>
        <w:t xml:space="preserve"> respond</w:t>
      </w:r>
      <w:r w:rsidR="003B17D5" w:rsidRPr="00100178">
        <w:rPr>
          <w:rFonts w:ascii="Garamond" w:hAnsi="Garamond"/>
          <w:sz w:val="26"/>
          <w:szCs w:val="26"/>
        </w:rPr>
        <w:t>ing</w:t>
      </w:r>
      <w:r w:rsidR="00BB46FB" w:rsidRPr="00100178">
        <w:rPr>
          <w:rFonts w:ascii="Garamond" w:hAnsi="Garamond"/>
          <w:sz w:val="26"/>
          <w:szCs w:val="26"/>
        </w:rPr>
        <w:t xml:space="preserve"> regularly to student work; support</w:t>
      </w:r>
      <w:r w:rsidR="003B17D5" w:rsidRPr="00100178">
        <w:rPr>
          <w:rFonts w:ascii="Garamond" w:hAnsi="Garamond"/>
          <w:sz w:val="26"/>
          <w:szCs w:val="26"/>
        </w:rPr>
        <w:t>ing</w:t>
      </w:r>
      <w:r w:rsidR="00BB46FB" w:rsidRPr="00100178">
        <w:rPr>
          <w:rFonts w:ascii="Garamond" w:hAnsi="Garamond"/>
          <w:sz w:val="26"/>
          <w:szCs w:val="26"/>
        </w:rPr>
        <w:t xml:space="preserve"> student </w:t>
      </w:r>
      <w:proofErr w:type="gramStart"/>
      <w:r w:rsidR="00BB46FB" w:rsidRPr="00100178">
        <w:rPr>
          <w:rFonts w:ascii="Garamond" w:hAnsi="Garamond"/>
          <w:sz w:val="26"/>
          <w:szCs w:val="26"/>
        </w:rPr>
        <w:t>reﬂection</w:t>
      </w:r>
      <w:r w:rsidR="00101D94">
        <w:rPr>
          <w:rFonts w:ascii="Garamond" w:hAnsi="Garamond"/>
          <w:sz w:val="26"/>
          <w:szCs w:val="26"/>
        </w:rPr>
        <w:t>(</w:t>
      </w:r>
      <w:proofErr w:type="gramEnd"/>
      <w:r w:rsidR="00101D94">
        <w:rPr>
          <w:rFonts w:ascii="Garamond" w:hAnsi="Garamond"/>
          <w:sz w:val="26"/>
          <w:szCs w:val="26"/>
        </w:rPr>
        <w:t>more description below)</w:t>
      </w:r>
      <w:r w:rsidR="008F6938" w:rsidRPr="00100178">
        <w:rPr>
          <w:rFonts w:ascii="Garamond" w:hAnsi="Garamond"/>
          <w:sz w:val="26"/>
          <w:szCs w:val="26"/>
        </w:rPr>
        <w:t>,</w:t>
      </w:r>
      <w:r w:rsidR="00BB46FB" w:rsidRPr="00100178">
        <w:rPr>
          <w:rFonts w:ascii="Garamond" w:hAnsi="Garamond"/>
          <w:sz w:val="26"/>
          <w:szCs w:val="26"/>
        </w:rPr>
        <w:t xml:space="preserve"> integrati</w:t>
      </w:r>
      <w:r w:rsidR="003B17D5" w:rsidRPr="00100178">
        <w:rPr>
          <w:rFonts w:ascii="Garamond" w:hAnsi="Garamond"/>
          <w:sz w:val="26"/>
          <w:szCs w:val="26"/>
        </w:rPr>
        <w:t>ng</w:t>
      </w:r>
      <w:r w:rsidR="00BB46FB" w:rsidRPr="00100178">
        <w:rPr>
          <w:rFonts w:ascii="Garamond" w:hAnsi="Garamond"/>
          <w:sz w:val="26"/>
          <w:szCs w:val="26"/>
        </w:rPr>
        <w:t xml:space="preserve"> learning through the activity and goal-setting </w:t>
      </w:r>
      <w:r w:rsidR="0062096C">
        <w:rPr>
          <w:rFonts w:ascii="Garamond" w:hAnsi="Garamond"/>
          <w:sz w:val="26"/>
          <w:szCs w:val="26"/>
        </w:rPr>
        <w:t xml:space="preserve">for future involvement or </w:t>
      </w:r>
      <w:r w:rsidR="004F03E6">
        <w:rPr>
          <w:rFonts w:ascii="Garamond" w:hAnsi="Garamond"/>
          <w:sz w:val="26"/>
          <w:szCs w:val="26"/>
        </w:rPr>
        <w:t>inquiry</w:t>
      </w:r>
    </w:p>
    <w:p w14:paraId="2D4FECBA" w14:textId="27208DD2" w:rsidR="00B024BE" w:rsidRPr="00437DCC" w:rsidRDefault="002645B9" w:rsidP="00B024BE">
      <w:pPr>
        <w:pStyle w:val="ListParagraph"/>
        <w:spacing w:after="0" w:line="240" w:lineRule="auto"/>
        <w:ind w:left="1080"/>
        <w:rPr>
          <w:rFonts w:ascii="Cambria" w:hAnsi="Cambria"/>
          <w:b/>
          <w:sz w:val="24"/>
          <w:szCs w:val="24"/>
        </w:rPr>
      </w:pPr>
      <w:r w:rsidRPr="00437DCC">
        <w:rPr>
          <w:rFonts w:ascii="Cambria" w:hAnsi="Cambria"/>
          <w:b/>
          <w:bCs/>
          <w:sz w:val="24"/>
          <w:szCs w:val="24"/>
        </w:rPr>
        <w:t>There are two mentors in this process, the Pre-Service Mentor</w:t>
      </w:r>
      <w:r w:rsidR="005F5E3F" w:rsidRPr="00437DCC">
        <w:rPr>
          <w:rFonts w:ascii="Cambria" w:hAnsi="Cambria"/>
          <w:b/>
          <w:bCs/>
          <w:sz w:val="24"/>
          <w:szCs w:val="24"/>
        </w:rPr>
        <w:t xml:space="preserve"> (PIM)</w:t>
      </w:r>
      <w:r w:rsidRPr="00437DCC">
        <w:rPr>
          <w:rFonts w:ascii="Cambria" w:hAnsi="Cambria"/>
          <w:b/>
          <w:bCs/>
          <w:sz w:val="24"/>
          <w:szCs w:val="24"/>
        </w:rPr>
        <w:t xml:space="preserve">who is a UTC Faculty member, and Clinical </w:t>
      </w:r>
      <w:proofErr w:type="gramStart"/>
      <w:r w:rsidRPr="00437DCC">
        <w:rPr>
          <w:rFonts w:ascii="Cambria" w:hAnsi="Cambria"/>
          <w:b/>
          <w:bCs/>
          <w:sz w:val="24"/>
          <w:szCs w:val="24"/>
        </w:rPr>
        <w:t>In</w:t>
      </w:r>
      <w:proofErr w:type="gramEnd"/>
      <w:r w:rsidR="00166762" w:rsidRPr="00437DCC">
        <w:rPr>
          <w:rFonts w:ascii="Cambria" w:hAnsi="Cambria"/>
          <w:b/>
          <w:bCs/>
          <w:sz w:val="24"/>
          <w:szCs w:val="24"/>
        </w:rPr>
        <w:t xml:space="preserve"> Service</w:t>
      </w:r>
      <w:r w:rsidR="0047526F" w:rsidRPr="00437DCC">
        <w:rPr>
          <w:rFonts w:ascii="Cambria" w:hAnsi="Cambria"/>
          <w:b/>
          <w:bCs/>
          <w:sz w:val="24"/>
          <w:szCs w:val="24"/>
        </w:rPr>
        <w:t xml:space="preserve"> (CS) </w:t>
      </w:r>
      <w:r w:rsidR="00166762" w:rsidRPr="00437DCC">
        <w:rPr>
          <w:rFonts w:ascii="Cambria" w:hAnsi="Cambria"/>
          <w:b/>
          <w:bCs/>
          <w:sz w:val="24"/>
          <w:szCs w:val="24"/>
        </w:rPr>
        <w:t xml:space="preserve">Mentor, who is the teacher in the classroom the student will be </w:t>
      </w:r>
      <w:r w:rsidR="005A65F2" w:rsidRPr="00437DCC">
        <w:rPr>
          <w:rFonts w:ascii="Cambria" w:hAnsi="Cambria"/>
          <w:b/>
          <w:bCs/>
          <w:sz w:val="24"/>
          <w:szCs w:val="24"/>
        </w:rPr>
        <w:t xml:space="preserve">performing the service. </w:t>
      </w:r>
      <w:r w:rsidR="00D95412" w:rsidRPr="00437DCC">
        <w:rPr>
          <w:rFonts w:ascii="Cambria" w:hAnsi="Cambria"/>
          <w:b/>
          <w:bCs/>
          <w:sz w:val="24"/>
          <w:szCs w:val="24"/>
        </w:rPr>
        <w:t>The CS</w:t>
      </w:r>
      <w:r w:rsidR="00B024BE" w:rsidRPr="00437DCC">
        <w:rPr>
          <w:rFonts w:ascii="Cambria" w:hAnsi="Cambria"/>
          <w:b/>
          <w:bCs/>
          <w:sz w:val="24"/>
          <w:szCs w:val="24"/>
        </w:rPr>
        <w:t xml:space="preserve"> receives mentorship training from the UTC School of Education, Tennessee Department of Education and the State Board of Education.  </w:t>
      </w:r>
      <w:r w:rsidR="00D95412" w:rsidRPr="00437DCC">
        <w:rPr>
          <w:rFonts w:ascii="Cambria" w:hAnsi="Cambria"/>
          <w:b/>
          <w:bCs/>
          <w:sz w:val="24"/>
          <w:szCs w:val="24"/>
        </w:rPr>
        <w:t xml:space="preserve">The CS and PIM </w:t>
      </w:r>
      <w:r w:rsidR="00B024BE" w:rsidRPr="00437DCC">
        <w:rPr>
          <w:rFonts w:ascii="Cambria" w:hAnsi="Cambria"/>
          <w:b/>
          <w:bCs/>
          <w:sz w:val="24"/>
          <w:szCs w:val="24"/>
        </w:rPr>
        <w:t>evaluate the students, giv</w:t>
      </w:r>
      <w:r w:rsidR="0051767B" w:rsidRPr="00437DCC">
        <w:rPr>
          <w:rFonts w:ascii="Cambria" w:hAnsi="Cambria"/>
          <w:b/>
          <w:bCs/>
          <w:sz w:val="24"/>
          <w:szCs w:val="24"/>
        </w:rPr>
        <w:t>ing</w:t>
      </w:r>
      <w:r w:rsidR="00B024BE" w:rsidRPr="00437DCC">
        <w:rPr>
          <w:rFonts w:ascii="Cambria" w:hAnsi="Cambria"/>
          <w:b/>
          <w:bCs/>
          <w:sz w:val="24"/>
          <w:szCs w:val="24"/>
        </w:rPr>
        <w:t xml:space="preserve"> feedback daily </w:t>
      </w:r>
      <w:r w:rsidR="0051767B" w:rsidRPr="00437DCC">
        <w:rPr>
          <w:rFonts w:ascii="Cambria" w:hAnsi="Cambria"/>
          <w:b/>
          <w:bCs/>
          <w:sz w:val="24"/>
          <w:szCs w:val="24"/>
        </w:rPr>
        <w:t>on lessons</w:t>
      </w:r>
      <w:r w:rsidR="00437DCC" w:rsidRPr="00437DCC">
        <w:rPr>
          <w:rFonts w:ascii="Cambria" w:hAnsi="Cambria"/>
          <w:b/>
          <w:bCs/>
          <w:sz w:val="24"/>
          <w:szCs w:val="24"/>
        </w:rPr>
        <w:t xml:space="preserve"> </w:t>
      </w:r>
      <w:r w:rsidR="00437DCC" w:rsidRPr="00437DCC">
        <w:rPr>
          <w:rFonts w:ascii="Cambria" w:hAnsi="Cambria"/>
          <w:b/>
          <w:bCs/>
          <w:sz w:val="24"/>
          <w:szCs w:val="24"/>
        </w:rPr>
        <w:t xml:space="preserve">collaborate to determine Summative Evaluation </w:t>
      </w:r>
      <w:proofErr w:type="gramStart"/>
      <w:r w:rsidR="00437DCC" w:rsidRPr="00437DCC">
        <w:rPr>
          <w:rFonts w:ascii="Cambria" w:hAnsi="Cambria"/>
          <w:b/>
          <w:bCs/>
          <w:sz w:val="24"/>
          <w:szCs w:val="24"/>
        </w:rPr>
        <w:t>ratings</w:t>
      </w:r>
      <w:r w:rsidR="00437DCC" w:rsidRPr="00437DCC">
        <w:rPr>
          <w:rFonts w:ascii="Cambria" w:hAnsi="Cambria"/>
          <w:sz w:val="24"/>
          <w:szCs w:val="24"/>
        </w:rPr>
        <w:t xml:space="preserve"> </w:t>
      </w:r>
      <w:r w:rsidR="0051767B" w:rsidRPr="00437DCC">
        <w:rPr>
          <w:rFonts w:ascii="Cambria" w:hAnsi="Cambria"/>
          <w:b/>
          <w:sz w:val="24"/>
          <w:szCs w:val="24"/>
        </w:rPr>
        <w:t xml:space="preserve"> prepared</w:t>
      </w:r>
      <w:proofErr w:type="gramEnd"/>
      <w:r w:rsidR="0051767B" w:rsidRPr="00437DCC">
        <w:rPr>
          <w:rFonts w:ascii="Cambria" w:hAnsi="Cambria"/>
          <w:b/>
          <w:sz w:val="24"/>
          <w:szCs w:val="24"/>
        </w:rPr>
        <w:t xml:space="preserve"> by the students </w:t>
      </w:r>
      <w:r w:rsidR="00B024BE" w:rsidRPr="00437DCC">
        <w:rPr>
          <w:rFonts w:ascii="Cambria" w:hAnsi="Cambria"/>
          <w:b/>
          <w:sz w:val="24"/>
          <w:szCs w:val="24"/>
        </w:rPr>
        <w:t>with the goal of teacher preparation.</w:t>
      </w:r>
    </w:p>
    <w:p w14:paraId="152A8712" w14:textId="77777777" w:rsidR="00B024BE" w:rsidRPr="00100178" w:rsidRDefault="00B024BE" w:rsidP="00B024BE">
      <w:pPr>
        <w:pStyle w:val="ListParagraph"/>
        <w:spacing w:after="0" w:line="240" w:lineRule="auto"/>
        <w:ind w:left="1080"/>
        <w:rPr>
          <w:rFonts w:ascii="Garamond" w:hAnsi="Garamond"/>
          <w:b/>
          <w:sz w:val="26"/>
          <w:szCs w:val="26"/>
        </w:rPr>
      </w:pPr>
    </w:p>
    <w:p w14:paraId="65905CF4" w14:textId="68A605C4" w:rsidR="00107928" w:rsidRPr="00100178" w:rsidRDefault="00107928" w:rsidP="00FD68C1">
      <w:pPr>
        <w:pStyle w:val="ListParagraph"/>
        <w:numPr>
          <w:ilvl w:val="0"/>
          <w:numId w:val="18"/>
        </w:numPr>
        <w:spacing w:after="0" w:line="240" w:lineRule="auto"/>
        <w:rPr>
          <w:rFonts w:ascii="Garamond" w:hAnsi="Garamond"/>
          <w:b/>
          <w:sz w:val="26"/>
          <w:szCs w:val="26"/>
        </w:rPr>
      </w:pPr>
      <w:r w:rsidRPr="00100178">
        <w:rPr>
          <w:rFonts w:ascii="Garamond" w:hAnsi="Garamond"/>
          <w:b/>
          <w:sz w:val="26"/>
          <w:szCs w:val="26"/>
        </w:rPr>
        <w:t xml:space="preserve">Authentic Responsibility: </w:t>
      </w:r>
      <w:r w:rsidRPr="00100178">
        <w:rPr>
          <w:rFonts w:ascii="Garamond" w:hAnsi="Garamond"/>
          <w:bCs/>
          <w:sz w:val="26"/>
          <w:szCs w:val="26"/>
        </w:rPr>
        <w:t>Stud</w:t>
      </w:r>
      <w:r w:rsidRPr="00100178">
        <w:rPr>
          <w:rFonts w:ascii="Garamond" w:hAnsi="Garamond"/>
          <w:sz w:val="26"/>
          <w:szCs w:val="26"/>
        </w:rPr>
        <w:t>ent demonstrates initiative in the creation and/or execution of the experience; takes ownership of process and outcomes</w:t>
      </w:r>
    </w:p>
    <w:p w14:paraId="27048B80" w14:textId="74D9223E" w:rsidR="00F4089C" w:rsidRPr="00F4089C" w:rsidRDefault="00A878BA" w:rsidP="00F4089C">
      <w:pPr>
        <w:pStyle w:val="ListParagraph"/>
        <w:spacing w:after="0" w:line="240" w:lineRule="auto"/>
        <w:rPr>
          <w:rFonts w:ascii="Garamond" w:hAnsi="Garamond"/>
          <w:b/>
          <w:sz w:val="26"/>
          <w:szCs w:val="26"/>
        </w:rPr>
      </w:pPr>
      <w:sdt>
        <w:sdtPr>
          <w:rPr>
            <w:rFonts w:ascii="Garamond" w:hAnsi="Garamond"/>
            <w:b/>
            <w:sz w:val="26"/>
            <w:szCs w:val="26"/>
          </w:rPr>
          <w:id w:val="1079865673"/>
          <w:text/>
        </w:sdtPr>
        <w:sdtEndPr/>
        <w:sdtContent>
          <w:r w:rsidR="00B024BE">
            <w:rPr>
              <w:rFonts w:ascii="Garamond" w:hAnsi="Garamond"/>
              <w:b/>
              <w:sz w:val="26"/>
              <w:szCs w:val="26"/>
            </w:rPr>
            <w:t xml:space="preserve">Students must have success through </w:t>
          </w:r>
          <w:r w:rsidR="005F22D0">
            <w:rPr>
              <w:rFonts w:ascii="Garamond" w:hAnsi="Garamond"/>
              <w:b/>
              <w:sz w:val="26"/>
              <w:szCs w:val="26"/>
            </w:rPr>
            <w:t xml:space="preserve">a series of </w:t>
          </w:r>
          <w:r w:rsidR="00B024BE">
            <w:rPr>
              <w:rFonts w:ascii="Garamond" w:hAnsi="Garamond"/>
              <w:b/>
              <w:sz w:val="26"/>
              <w:szCs w:val="26"/>
            </w:rPr>
            <w:t xml:space="preserve">observations, demonstrating effective dispositions in a variety of </w:t>
          </w:r>
          <w:r w:rsidR="005F22D0">
            <w:rPr>
              <w:rFonts w:ascii="Garamond" w:hAnsi="Garamond"/>
              <w:b/>
              <w:sz w:val="26"/>
              <w:szCs w:val="26"/>
            </w:rPr>
            <w:t xml:space="preserve">classroom </w:t>
          </w:r>
          <w:r w:rsidR="00B024BE">
            <w:rPr>
              <w:rFonts w:ascii="Garamond" w:hAnsi="Garamond"/>
              <w:b/>
              <w:sz w:val="26"/>
              <w:szCs w:val="26"/>
            </w:rPr>
            <w:t xml:space="preserve">contexts. They </w:t>
          </w:r>
          <w:proofErr w:type="gramStart"/>
          <w:r w:rsidR="00B024BE">
            <w:rPr>
              <w:rFonts w:ascii="Garamond" w:hAnsi="Garamond"/>
              <w:b/>
              <w:sz w:val="26"/>
              <w:szCs w:val="26"/>
            </w:rPr>
            <w:t>have to</w:t>
          </w:r>
          <w:proofErr w:type="gramEnd"/>
          <w:r w:rsidR="00B024BE">
            <w:rPr>
              <w:rFonts w:ascii="Garamond" w:hAnsi="Garamond"/>
              <w:b/>
              <w:sz w:val="26"/>
              <w:szCs w:val="26"/>
            </w:rPr>
            <w:t xml:space="preserve"> complete the Education Teaching Performance Assessment, </w:t>
          </w:r>
          <w:r w:rsidR="005F22D0">
            <w:rPr>
              <w:rFonts w:ascii="Garamond" w:hAnsi="Garamond"/>
              <w:b/>
              <w:sz w:val="26"/>
              <w:szCs w:val="26"/>
            </w:rPr>
            <w:t xml:space="preserve">which includes videotaping and analyzing their own instruction.  This assessment is over 60 pages and is nationally scored.  </w:t>
          </w:r>
          <w:r w:rsidR="001414FD">
            <w:rPr>
              <w:rFonts w:ascii="Garamond" w:hAnsi="Garamond"/>
              <w:b/>
              <w:sz w:val="26"/>
              <w:szCs w:val="26"/>
            </w:rPr>
            <w:t xml:space="preserve">The largest </w:t>
          </w:r>
          <w:r w:rsidR="001414FD">
            <w:rPr>
              <w:rFonts w:ascii="Garamond" w:hAnsi="Garamond"/>
              <w:b/>
              <w:sz w:val="26"/>
              <w:szCs w:val="26"/>
            </w:rPr>
            <w:lastRenderedPageBreak/>
            <w:t xml:space="preserve">responsibility that students in Residency II have is the </w:t>
          </w:r>
          <w:r w:rsidR="00953D41">
            <w:rPr>
              <w:rFonts w:ascii="Garamond" w:hAnsi="Garamond"/>
              <w:b/>
              <w:sz w:val="26"/>
              <w:szCs w:val="26"/>
            </w:rPr>
            <w:t xml:space="preserve">planning and implementation of lesson plans and </w:t>
          </w:r>
          <w:r w:rsidR="001414FD">
            <w:rPr>
              <w:rFonts w:ascii="Garamond" w:hAnsi="Garamond"/>
              <w:b/>
              <w:sz w:val="26"/>
              <w:szCs w:val="26"/>
            </w:rPr>
            <w:t>overall management of a classroom.</w:t>
          </w:r>
        </w:sdtContent>
      </w:sdt>
    </w:p>
    <w:p w14:paraId="1C1E8033" w14:textId="5928D48E" w:rsidR="00F4089C" w:rsidRDefault="00F4089C" w:rsidP="00F4089C">
      <w:pPr>
        <w:pStyle w:val="ListParagraph"/>
        <w:spacing w:after="0" w:line="240" w:lineRule="auto"/>
        <w:ind w:left="360"/>
        <w:rPr>
          <w:rFonts w:ascii="Garamond" w:hAnsi="Garamond"/>
          <w:bCs/>
          <w:i/>
          <w:iCs/>
          <w:sz w:val="26"/>
          <w:szCs w:val="26"/>
        </w:rPr>
      </w:pPr>
    </w:p>
    <w:p w14:paraId="0E6F35FD" w14:textId="5B76DBB0" w:rsidR="00F4089C" w:rsidRDefault="00F4089C" w:rsidP="00F4089C">
      <w:pPr>
        <w:pStyle w:val="ListParagraph"/>
        <w:spacing w:after="0" w:line="240" w:lineRule="auto"/>
        <w:ind w:left="360"/>
        <w:rPr>
          <w:rFonts w:ascii="Garamond" w:hAnsi="Garamond"/>
          <w:bCs/>
          <w:i/>
          <w:iCs/>
          <w:sz w:val="26"/>
          <w:szCs w:val="26"/>
        </w:rPr>
      </w:pPr>
    </w:p>
    <w:p w14:paraId="79D6D24A" w14:textId="77777777" w:rsidR="00F4089C" w:rsidRPr="00F4089C" w:rsidRDefault="00F4089C" w:rsidP="00F4089C">
      <w:pPr>
        <w:pStyle w:val="ListParagraph"/>
        <w:spacing w:after="0" w:line="240" w:lineRule="auto"/>
        <w:ind w:left="360"/>
        <w:rPr>
          <w:rFonts w:ascii="Garamond" w:hAnsi="Garamond"/>
          <w:bCs/>
          <w:i/>
          <w:iCs/>
          <w:sz w:val="26"/>
          <w:szCs w:val="26"/>
        </w:rPr>
      </w:pPr>
    </w:p>
    <w:p w14:paraId="6788880C" w14:textId="243EB71D" w:rsidR="00436FE5" w:rsidRPr="00100178" w:rsidRDefault="00107928" w:rsidP="007E37AA">
      <w:pPr>
        <w:pStyle w:val="ListParagraph"/>
        <w:numPr>
          <w:ilvl w:val="0"/>
          <w:numId w:val="17"/>
        </w:numPr>
        <w:spacing w:after="0" w:line="240" w:lineRule="auto"/>
        <w:rPr>
          <w:rFonts w:ascii="Garamond" w:hAnsi="Garamond"/>
          <w:bCs/>
          <w:i/>
          <w:iCs/>
          <w:sz w:val="26"/>
          <w:szCs w:val="26"/>
        </w:rPr>
      </w:pPr>
      <w:r w:rsidRPr="00100178">
        <w:rPr>
          <w:rFonts w:ascii="Garamond" w:hAnsi="Garamond"/>
          <w:bCs/>
          <w:iCs/>
          <w:sz w:val="26"/>
          <w:szCs w:val="26"/>
        </w:rPr>
        <w:t>Share</w:t>
      </w:r>
      <w:r w:rsidR="008168E7" w:rsidRPr="00100178">
        <w:rPr>
          <w:rFonts w:ascii="Garamond" w:hAnsi="Garamond"/>
          <w:bCs/>
          <w:iCs/>
          <w:sz w:val="26"/>
          <w:szCs w:val="26"/>
        </w:rPr>
        <w:t>, using the table below,</w:t>
      </w:r>
      <w:r w:rsidR="00436FE5" w:rsidRPr="00100178">
        <w:rPr>
          <w:rFonts w:ascii="Garamond" w:hAnsi="Garamond"/>
          <w:bCs/>
          <w:iCs/>
          <w:sz w:val="26"/>
          <w:szCs w:val="26"/>
        </w:rPr>
        <w:t xml:space="preserve"> how </w:t>
      </w:r>
      <w:r w:rsidR="003B17D5" w:rsidRPr="00100178">
        <w:rPr>
          <w:rFonts w:ascii="Garamond" w:hAnsi="Garamond"/>
          <w:bCs/>
          <w:iCs/>
          <w:sz w:val="26"/>
          <w:szCs w:val="26"/>
        </w:rPr>
        <w:t xml:space="preserve">the course or program requirements </w:t>
      </w:r>
      <w:r w:rsidR="00492F1A" w:rsidRPr="00100178">
        <w:rPr>
          <w:rFonts w:ascii="Garamond" w:hAnsi="Garamond"/>
          <w:bCs/>
          <w:iCs/>
          <w:sz w:val="26"/>
          <w:szCs w:val="26"/>
        </w:rPr>
        <w:t>direct students to</w:t>
      </w:r>
      <w:r w:rsidR="00436FE5" w:rsidRPr="00100178">
        <w:rPr>
          <w:rFonts w:ascii="Garamond" w:hAnsi="Garamond"/>
          <w:bCs/>
          <w:iCs/>
          <w:sz w:val="26"/>
          <w:szCs w:val="26"/>
        </w:rPr>
        <w:t xml:space="preserve"> critic</w:t>
      </w:r>
      <w:r w:rsidR="00492F1A" w:rsidRPr="00100178">
        <w:rPr>
          <w:rFonts w:ascii="Garamond" w:hAnsi="Garamond"/>
          <w:bCs/>
          <w:iCs/>
          <w:sz w:val="26"/>
          <w:szCs w:val="26"/>
        </w:rPr>
        <w:t>ally</w:t>
      </w:r>
      <w:r w:rsidR="00436FE5" w:rsidRPr="00100178">
        <w:rPr>
          <w:rFonts w:ascii="Garamond" w:hAnsi="Garamond"/>
          <w:bCs/>
          <w:iCs/>
          <w:sz w:val="26"/>
          <w:szCs w:val="26"/>
        </w:rPr>
        <w:t xml:space="preserve"> reflect</w:t>
      </w:r>
      <w:r w:rsidR="00492F1A" w:rsidRPr="00100178">
        <w:rPr>
          <w:rFonts w:ascii="Garamond" w:hAnsi="Garamond"/>
          <w:bCs/>
          <w:iCs/>
          <w:sz w:val="26"/>
          <w:szCs w:val="26"/>
        </w:rPr>
        <w:t xml:space="preserve"> </w:t>
      </w:r>
      <w:r w:rsidR="00436FE5" w:rsidRPr="00100178">
        <w:rPr>
          <w:rFonts w:ascii="Garamond" w:hAnsi="Garamond"/>
          <w:bCs/>
          <w:iCs/>
          <w:sz w:val="26"/>
          <w:szCs w:val="26"/>
        </w:rPr>
        <w:t>before, during and after the experience</w:t>
      </w:r>
      <w:r w:rsidR="005F336F" w:rsidRPr="00100178">
        <w:rPr>
          <w:rFonts w:ascii="Garamond" w:hAnsi="Garamond"/>
          <w:bCs/>
          <w:iCs/>
          <w:sz w:val="26"/>
          <w:szCs w:val="26"/>
        </w:rPr>
        <w:t>, integrating theory with practice</w:t>
      </w:r>
      <w:r w:rsidR="00D53426" w:rsidRPr="00100178">
        <w:rPr>
          <w:rFonts w:ascii="Garamond" w:hAnsi="Garamond"/>
          <w:bCs/>
          <w:iCs/>
          <w:sz w:val="26"/>
          <w:szCs w:val="26"/>
        </w:rPr>
        <w:t xml:space="preserve"> and generating</w:t>
      </w:r>
      <w:r w:rsidR="00483F87" w:rsidRPr="00100178">
        <w:rPr>
          <w:rFonts w:ascii="Garamond" w:hAnsi="Garamond"/>
          <w:bCs/>
          <w:iCs/>
          <w:sz w:val="26"/>
          <w:szCs w:val="26"/>
        </w:rPr>
        <w:t xml:space="preserve"> critical reflection on </w:t>
      </w:r>
      <w:r w:rsidR="00D53426" w:rsidRPr="00100178">
        <w:rPr>
          <w:rFonts w:ascii="Garamond" w:hAnsi="Garamond"/>
          <w:bCs/>
          <w:iCs/>
          <w:sz w:val="26"/>
          <w:szCs w:val="26"/>
        </w:rPr>
        <w:t xml:space="preserve">self </w:t>
      </w:r>
      <w:r w:rsidR="00483F87" w:rsidRPr="00100178">
        <w:rPr>
          <w:rFonts w:ascii="Garamond" w:hAnsi="Garamond"/>
          <w:bCs/>
          <w:iCs/>
          <w:sz w:val="26"/>
          <w:szCs w:val="26"/>
        </w:rPr>
        <w:t>and/</w:t>
      </w:r>
      <w:r w:rsidR="00D53426" w:rsidRPr="00100178">
        <w:rPr>
          <w:rFonts w:ascii="Garamond" w:hAnsi="Garamond"/>
          <w:bCs/>
          <w:iCs/>
          <w:sz w:val="26"/>
          <w:szCs w:val="26"/>
        </w:rPr>
        <w:t>or soci</w:t>
      </w:r>
      <w:r w:rsidR="00483F87" w:rsidRPr="00100178">
        <w:rPr>
          <w:rFonts w:ascii="Garamond" w:hAnsi="Garamond"/>
          <w:bCs/>
          <w:iCs/>
          <w:sz w:val="26"/>
          <w:szCs w:val="26"/>
        </w:rPr>
        <w:t>ety</w:t>
      </w:r>
      <w:r w:rsidR="00D53426" w:rsidRPr="00100178">
        <w:rPr>
          <w:rFonts w:ascii="Garamond" w:hAnsi="Garamond"/>
          <w:bCs/>
          <w:iCs/>
          <w:sz w:val="26"/>
          <w:szCs w:val="26"/>
        </w:rPr>
        <w:t xml:space="preserve">. (e.g.  student reﬂects on the activity; articulates personal, civic/social, and/or academic learning; identiﬁes values and attitudes developed through the activity.) </w:t>
      </w:r>
      <w:r w:rsidR="00436FE5" w:rsidRPr="00100178">
        <w:rPr>
          <w:rFonts w:ascii="Garamond" w:hAnsi="Garamond"/>
          <w:bCs/>
          <w:iCs/>
          <w:sz w:val="26"/>
          <w:szCs w:val="26"/>
        </w:rPr>
        <w:t xml:space="preserve">More information on Critical Reflection </w:t>
      </w:r>
      <w:r w:rsidR="008168E7" w:rsidRPr="00100178">
        <w:rPr>
          <w:rFonts w:ascii="Garamond" w:hAnsi="Garamond"/>
          <w:bCs/>
          <w:iCs/>
          <w:sz w:val="26"/>
          <w:szCs w:val="26"/>
        </w:rPr>
        <w:t>is</w:t>
      </w:r>
      <w:r w:rsidR="00436FE5" w:rsidRPr="00100178">
        <w:rPr>
          <w:rFonts w:ascii="Garamond" w:hAnsi="Garamond"/>
          <w:bCs/>
          <w:iCs/>
          <w:sz w:val="26"/>
          <w:szCs w:val="26"/>
        </w:rPr>
        <w:t xml:space="preserve"> at </w:t>
      </w:r>
      <w:hyperlink r:id="rId15" w:history="1">
        <w:r w:rsidR="00436FE5" w:rsidRPr="00100178">
          <w:rPr>
            <w:rStyle w:val="Hyperlink"/>
            <w:rFonts w:ascii="Garamond" w:hAnsi="Garamond"/>
            <w:bCs/>
            <w:iCs/>
            <w:color w:val="auto"/>
            <w:sz w:val="26"/>
            <w:szCs w:val="26"/>
          </w:rPr>
          <w:t>http://www.utc.edu/think-achieve/critical-reflection.php</w:t>
        </w:r>
      </w:hyperlink>
      <w:r w:rsidR="00436FE5" w:rsidRPr="00100178">
        <w:rPr>
          <w:rFonts w:ascii="Garamond" w:hAnsi="Garamond"/>
          <w:bCs/>
          <w:iCs/>
          <w:sz w:val="26"/>
          <w:szCs w:val="26"/>
        </w:rPr>
        <w:t xml:space="preserve"> </w:t>
      </w:r>
    </w:p>
    <w:p w14:paraId="7BD812EA" w14:textId="77777777" w:rsidR="00BA23A0" w:rsidRPr="00100178" w:rsidRDefault="00BA23A0" w:rsidP="00BA23A0">
      <w:pPr>
        <w:pStyle w:val="ListParagraph"/>
        <w:spacing w:after="0"/>
        <w:rPr>
          <w:rFonts w:ascii="Garamond" w:hAnsi="Garamond"/>
          <w:b/>
          <w:i/>
          <w:iCs/>
          <w:sz w:val="26"/>
          <w:szCs w:val="26"/>
        </w:rPr>
      </w:pPr>
    </w:p>
    <w:tbl>
      <w:tblPr>
        <w:tblStyle w:val="TableGrid"/>
        <w:tblW w:w="0" w:type="auto"/>
        <w:tblInd w:w="18" w:type="dxa"/>
        <w:tblLook w:val="04A0" w:firstRow="1" w:lastRow="0" w:firstColumn="1" w:lastColumn="0" w:noHBand="0" w:noVBand="1"/>
      </w:tblPr>
      <w:tblGrid>
        <w:gridCol w:w="3420"/>
        <w:gridCol w:w="7020"/>
      </w:tblGrid>
      <w:tr w:rsidR="00107928" w:rsidRPr="00100178" w14:paraId="6129D578" w14:textId="77777777" w:rsidTr="006F6EC5">
        <w:tc>
          <w:tcPr>
            <w:tcW w:w="3420" w:type="dxa"/>
          </w:tcPr>
          <w:p w14:paraId="2B5AA40E" w14:textId="77777777" w:rsidR="00436FE5" w:rsidRPr="00100178" w:rsidRDefault="00436FE5" w:rsidP="005F336F">
            <w:pPr>
              <w:pStyle w:val="ListParagraph"/>
              <w:ind w:left="0"/>
              <w:rPr>
                <w:rFonts w:ascii="Garamond" w:hAnsi="Garamond"/>
                <w:b/>
                <w:iCs/>
                <w:sz w:val="26"/>
                <w:szCs w:val="26"/>
              </w:rPr>
            </w:pPr>
            <w:r w:rsidRPr="00100178">
              <w:rPr>
                <w:rFonts w:ascii="Garamond" w:hAnsi="Garamond"/>
                <w:b/>
                <w:iCs/>
                <w:sz w:val="26"/>
                <w:szCs w:val="26"/>
              </w:rPr>
              <w:t>Descripti</w:t>
            </w:r>
            <w:r w:rsidR="005F336F" w:rsidRPr="00100178">
              <w:rPr>
                <w:rFonts w:ascii="Garamond" w:hAnsi="Garamond"/>
                <w:b/>
                <w:iCs/>
                <w:sz w:val="26"/>
                <w:szCs w:val="26"/>
              </w:rPr>
              <w:t xml:space="preserve">on of </w:t>
            </w:r>
            <w:r w:rsidR="005F336F" w:rsidRPr="00100178">
              <w:rPr>
                <w:rFonts w:ascii="Garamond" w:hAnsi="Garamond"/>
                <w:b/>
                <w:iCs/>
                <w:sz w:val="26"/>
                <w:szCs w:val="26"/>
                <w:u w:val="single"/>
              </w:rPr>
              <w:t>pre-experience</w:t>
            </w:r>
            <w:r w:rsidR="005F336F" w:rsidRPr="00100178">
              <w:rPr>
                <w:rFonts w:ascii="Garamond" w:hAnsi="Garamond"/>
                <w:b/>
                <w:iCs/>
                <w:sz w:val="26"/>
                <w:szCs w:val="26"/>
              </w:rPr>
              <w:t xml:space="preserve"> reflection </w:t>
            </w:r>
            <w:r w:rsidR="00241E5E" w:rsidRPr="00100178">
              <w:rPr>
                <w:rFonts w:ascii="Garamond" w:hAnsi="Garamond"/>
                <w:b/>
                <w:iCs/>
                <w:sz w:val="26"/>
                <w:szCs w:val="26"/>
              </w:rPr>
              <w:t>activities</w:t>
            </w:r>
            <w:r w:rsidRPr="00100178">
              <w:rPr>
                <w:rFonts w:ascii="Garamond" w:hAnsi="Garamond"/>
                <w:b/>
                <w:iCs/>
                <w:sz w:val="26"/>
                <w:szCs w:val="26"/>
              </w:rPr>
              <w:t xml:space="preserve"> </w:t>
            </w:r>
          </w:p>
          <w:p w14:paraId="4F54691A" w14:textId="77777777" w:rsidR="00BA23A0" w:rsidRPr="00100178" w:rsidRDefault="00BA23A0" w:rsidP="005F336F">
            <w:pPr>
              <w:pStyle w:val="ListParagraph"/>
              <w:ind w:left="0"/>
              <w:rPr>
                <w:rFonts w:ascii="Garamond" w:hAnsi="Garamond"/>
                <w:b/>
                <w:iCs/>
                <w:sz w:val="26"/>
                <w:szCs w:val="26"/>
              </w:rPr>
            </w:pPr>
          </w:p>
        </w:tc>
        <w:tc>
          <w:tcPr>
            <w:tcW w:w="7020" w:type="dxa"/>
          </w:tcPr>
          <w:sdt>
            <w:sdtPr>
              <w:id w:val="-1420640633"/>
              <w:placeholder>
                <w:docPart w:val="CFC26B964A8348A28074C69F56668293"/>
              </w:placeholder>
            </w:sdtPr>
            <w:sdtEndPr/>
            <w:sdtContent>
              <w:tbl>
                <w:tblPr>
                  <w:tblW w:w="0" w:type="auto"/>
                  <w:tblBorders>
                    <w:top w:val="nil"/>
                    <w:left w:val="nil"/>
                    <w:bottom w:val="nil"/>
                    <w:right w:val="nil"/>
                  </w:tblBorders>
                  <w:tblLook w:val="0000" w:firstRow="0" w:lastRow="0" w:firstColumn="0" w:lastColumn="0" w:noHBand="0" w:noVBand="0"/>
                </w:tblPr>
                <w:tblGrid>
                  <w:gridCol w:w="6804"/>
                </w:tblGrid>
                <w:tr w:rsidR="00942E9F" w:rsidRPr="00DB3D6C" w14:paraId="44744D33" w14:textId="77777777">
                  <w:tblPrEx>
                    <w:tblCellMar>
                      <w:top w:w="0" w:type="dxa"/>
                      <w:bottom w:w="0" w:type="dxa"/>
                    </w:tblCellMar>
                  </w:tblPrEx>
                  <w:trPr>
                    <w:trHeight w:val="777"/>
                  </w:trPr>
                  <w:tc>
                    <w:tcPr>
                      <w:tcW w:w="0" w:type="auto"/>
                    </w:tcPr>
                    <w:p w14:paraId="7BBC9BC3" w14:textId="77777777" w:rsidR="00B72B90" w:rsidRDefault="00942E9F" w:rsidP="00DB3D6C">
                      <w:r w:rsidRPr="00DB3D6C">
                        <w:t>One of the Dispositions</w:t>
                      </w:r>
                      <w:r w:rsidR="00F4427C" w:rsidRPr="00DB3D6C">
                        <w:t xml:space="preserve"> of Effective Educator</w:t>
                      </w:r>
                      <w:r w:rsidR="007F1FE0" w:rsidRPr="00DB3D6C">
                        <w:t xml:space="preserve"> </w:t>
                      </w:r>
                      <w:r w:rsidR="00F4427C" w:rsidRPr="00DB3D6C">
                        <w:t xml:space="preserve">(in the attached document of the same name) </w:t>
                      </w:r>
                      <w:proofErr w:type="gramStart"/>
                      <w:r w:rsidR="00F4427C" w:rsidRPr="00DB3D6C">
                        <w:t xml:space="preserve">includes </w:t>
                      </w:r>
                      <w:r w:rsidRPr="00DB3D6C">
                        <w:t xml:space="preserve"> Self</w:t>
                      </w:r>
                      <w:proofErr w:type="gramEnd"/>
                      <w:r w:rsidRPr="00DB3D6C">
                        <w:t>-Reflection</w:t>
                      </w:r>
                      <w:r w:rsidR="00F4427C" w:rsidRPr="00DB3D6C">
                        <w:t>: which is defined by</w:t>
                      </w:r>
                    </w:p>
                    <w:p w14:paraId="6F9FAC19" w14:textId="7328982E" w:rsidR="00942E9F" w:rsidRPr="00DB3D6C" w:rsidRDefault="00942E9F" w:rsidP="00DB3D6C">
                      <w:r w:rsidRPr="00DB3D6C">
                        <w:t xml:space="preserve">• Life-long learning and personal growth through reflection, seeking constructive feedback, and willingness to learn from others and </w:t>
                      </w:r>
                      <w:proofErr w:type="gramStart"/>
                      <w:r w:rsidRPr="00DB3D6C">
                        <w:t>past experience</w:t>
                      </w:r>
                      <w:proofErr w:type="gramEnd"/>
                      <w:r w:rsidRPr="00DB3D6C">
                        <w:t xml:space="preserve"> </w:t>
                      </w:r>
                      <w:r w:rsidR="00B72B90">
                        <w:br/>
                      </w:r>
                      <w:r w:rsidRPr="00DB3D6C">
                        <w:t xml:space="preserve">• Using analysis and reflection to assess and plan for student learning </w:t>
                      </w:r>
                    </w:p>
                    <w:p w14:paraId="5B9A2B19" w14:textId="1570F386" w:rsidR="00942E9F" w:rsidRPr="00DB3D6C" w:rsidRDefault="0020148A" w:rsidP="00DB3D6C">
                      <w:r w:rsidRPr="00DB3D6C">
                        <w:t xml:space="preserve">This disposition, as well as the student’s reflections </w:t>
                      </w:r>
                      <w:r w:rsidR="00DB3D6C" w:rsidRPr="00DB3D6C">
                        <w:t xml:space="preserve">in </w:t>
                      </w:r>
                      <w:r w:rsidR="00DB3D6C">
                        <w:t xml:space="preserve">both the daily, informal and formal evaluations are </w:t>
                      </w:r>
                      <w:r w:rsidR="000A76F9">
                        <w:t>part of a reflective process that is integral to ever</w:t>
                      </w:r>
                      <w:r w:rsidR="00861B6B">
                        <w:t>y</w:t>
                      </w:r>
                      <w:r w:rsidR="000A76F9">
                        <w:t xml:space="preserve"> stage of </w:t>
                      </w:r>
                      <w:r w:rsidR="00CD420C">
                        <w:t xml:space="preserve">Residency II. </w:t>
                      </w:r>
                    </w:p>
                  </w:tc>
                </w:tr>
              </w:tbl>
              <w:p w14:paraId="7450F73D" w14:textId="5072F9C2" w:rsidR="00436FE5" w:rsidRPr="00FB2013" w:rsidRDefault="00A878BA" w:rsidP="00DB3D6C">
                <w:pPr>
                  <w:rPr>
                    <w:rFonts w:ascii="Garamond" w:hAnsi="Garamond"/>
                    <w:sz w:val="26"/>
                    <w:szCs w:val="26"/>
                  </w:rPr>
                </w:pPr>
              </w:p>
            </w:sdtContent>
          </w:sdt>
        </w:tc>
      </w:tr>
      <w:tr w:rsidR="00107928" w:rsidRPr="00100178" w14:paraId="36DF581F" w14:textId="77777777" w:rsidTr="006F6EC5">
        <w:tc>
          <w:tcPr>
            <w:tcW w:w="3420" w:type="dxa"/>
          </w:tcPr>
          <w:p w14:paraId="1CEF559B" w14:textId="20AEA91E" w:rsidR="00436FE5" w:rsidRPr="00100178" w:rsidRDefault="00436FE5" w:rsidP="00436FE5">
            <w:pPr>
              <w:pStyle w:val="ListParagraph"/>
              <w:ind w:left="0"/>
              <w:rPr>
                <w:rFonts w:ascii="Garamond" w:hAnsi="Garamond"/>
                <w:b/>
                <w:iCs/>
                <w:sz w:val="26"/>
                <w:szCs w:val="26"/>
              </w:rPr>
            </w:pPr>
            <w:r w:rsidRPr="00100178">
              <w:rPr>
                <w:rFonts w:ascii="Garamond" w:hAnsi="Garamond"/>
                <w:b/>
                <w:iCs/>
                <w:sz w:val="26"/>
                <w:szCs w:val="26"/>
              </w:rPr>
              <w:t>Descri</w:t>
            </w:r>
            <w:r w:rsidR="006F6EC5" w:rsidRPr="00100178">
              <w:rPr>
                <w:rFonts w:ascii="Garamond" w:hAnsi="Garamond"/>
                <w:b/>
                <w:iCs/>
                <w:sz w:val="26"/>
                <w:szCs w:val="26"/>
              </w:rPr>
              <w:t>p</w:t>
            </w:r>
            <w:r w:rsidRPr="00100178">
              <w:rPr>
                <w:rFonts w:ascii="Garamond" w:hAnsi="Garamond"/>
                <w:b/>
                <w:iCs/>
                <w:sz w:val="26"/>
                <w:szCs w:val="26"/>
              </w:rPr>
              <w:t xml:space="preserve">tion </w:t>
            </w:r>
            <w:r w:rsidR="006F6EC5" w:rsidRPr="00100178">
              <w:rPr>
                <w:rFonts w:ascii="Garamond" w:hAnsi="Garamond"/>
                <w:b/>
                <w:iCs/>
                <w:sz w:val="26"/>
                <w:szCs w:val="26"/>
                <w:u w:val="single"/>
              </w:rPr>
              <w:t>during the experience</w:t>
            </w:r>
            <w:r w:rsidRPr="00100178">
              <w:rPr>
                <w:rFonts w:ascii="Garamond" w:hAnsi="Garamond"/>
                <w:b/>
                <w:iCs/>
                <w:sz w:val="26"/>
                <w:szCs w:val="26"/>
              </w:rPr>
              <w:t xml:space="preserve"> </w:t>
            </w:r>
            <w:r w:rsidR="008168E7" w:rsidRPr="00100178">
              <w:rPr>
                <w:rFonts w:ascii="Garamond" w:hAnsi="Garamond"/>
                <w:b/>
                <w:iCs/>
                <w:sz w:val="26"/>
                <w:szCs w:val="26"/>
              </w:rPr>
              <w:t>reflection activities</w:t>
            </w:r>
          </w:p>
          <w:p w14:paraId="24B3DC33" w14:textId="77777777" w:rsidR="00BA23A0" w:rsidRPr="00100178" w:rsidRDefault="00BA23A0" w:rsidP="00436FE5">
            <w:pPr>
              <w:pStyle w:val="ListParagraph"/>
              <w:ind w:left="0"/>
              <w:rPr>
                <w:rFonts w:ascii="Garamond" w:hAnsi="Garamond"/>
                <w:b/>
                <w:iCs/>
                <w:sz w:val="26"/>
                <w:szCs w:val="26"/>
              </w:rPr>
            </w:pPr>
          </w:p>
        </w:tc>
        <w:tc>
          <w:tcPr>
            <w:tcW w:w="7020" w:type="dxa"/>
          </w:tcPr>
          <w:p w14:paraId="23134F8B" w14:textId="6270A401" w:rsidR="00436FE5" w:rsidRPr="00FB2013" w:rsidRDefault="005F5E3F" w:rsidP="00436FE5">
            <w:pPr>
              <w:pStyle w:val="ListParagraph"/>
              <w:ind w:left="0"/>
              <w:rPr>
                <w:rFonts w:ascii="Garamond" w:hAnsi="Garamond"/>
                <w:sz w:val="26"/>
                <w:szCs w:val="26"/>
              </w:rPr>
            </w:pPr>
            <w:r>
              <w:rPr>
                <w:rFonts w:ascii="Garamond" w:hAnsi="Garamond"/>
                <w:sz w:val="26"/>
                <w:szCs w:val="26"/>
              </w:rPr>
              <w:t xml:space="preserve">The CS and PIM </w:t>
            </w:r>
            <w:r w:rsidR="00106C7D">
              <w:rPr>
                <w:rFonts w:ascii="Garamond" w:hAnsi="Garamond"/>
                <w:sz w:val="26"/>
                <w:szCs w:val="26"/>
              </w:rPr>
              <w:t xml:space="preserve">both evaluate the Teacher Candidates Notebook, which documents all elements of </w:t>
            </w:r>
            <w:r w:rsidR="00C43273">
              <w:rPr>
                <w:rFonts w:ascii="Garamond" w:hAnsi="Garamond"/>
                <w:sz w:val="26"/>
                <w:szCs w:val="26"/>
              </w:rPr>
              <w:t xml:space="preserve">proposal, execution and reflection on </w:t>
            </w:r>
            <w:r w:rsidR="001105A7">
              <w:rPr>
                <w:rFonts w:ascii="Garamond" w:hAnsi="Garamond"/>
                <w:sz w:val="26"/>
                <w:szCs w:val="26"/>
              </w:rPr>
              <w:t>modules and responsibilities.</w:t>
            </w:r>
            <w:r w:rsidR="00106C7D">
              <w:rPr>
                <w:rFonts w:ascii="Garamond" w:hAnsi="Garamond"/>
                <w:sz w:val="26"/>
                <w:szCs w:val="26"/>
              </w:rPr>
              <w:t xml:space="preserve"> </w:t>
            </w:r>
            <w:r>
              <w:rPr>
                <w:rFonts w:ascii="Garamond" w:hAnsi="Garamond"/>
                <w:sz w:val="26"/>
                <w:szCs w:val="26"/>
              </w:rPr>
              <w:t xml:space="preserve"> </w:t>
            </w:r>
            <w:r w:rsidR="000868BA">
              <w:rPr>
                <w:rFonts w:ascii="Garamond" w:hAnsi="Garamond"/>
                <w:sz w:val="26"/>
                <w:szCs w:val="26"/>
              </w:rPr>
              <w:t xml:space="preserve">The Residency Reflection Rubric </w:t>
            </w:r>
            <w:r w:rsidR="007A778A">
              <w:rPr>
                <w:rFonts w:ascii="Garamond" w:hAnsi="Garamond"/>
                <w:sz w:val="26"/>
                <w:szCs w:val="26"/>
              </w:rPr>
              <w:t xml:space="preserve">also helps guide TCs through an effective Reflection Process. </w:t>
            </w:r>
          </w:p>
        </w:tc>
      </w:tr>
      <w:tr w:rsidR="006055BF" w:rsidRPr="00100178" w14:paraId="0354E587" w14:textId="77777777" w:rsidTr="006F6EC5">
        <w:tc>
          <w:tcPr>
            <w:tcW w:w="3420" w:type="dxa"/>
          </w:tcPr>
          <w:p w14:paraId="314461D3" w14:textId="77777777" w:rsidR="00436FE5" w:rsidRPr="00100178" w:rsidRDefault="006F6EC5" w:rsidP="00436FE5">
            <w:pPr>
              <w:pStyle w:val="ListParagraph"/>
              <w:ind w:left="0"/>
              <w:rPr>
                <w:rFonts w:ascii="Garamond" w:hAnsi="Garamond"/>
                <w:b/>
                <w:iCs/>
                <w:sz w:val="26"/>
                <w:szCs w:val="26"/>
              </w:rPr>
            </w:pPr>
            <w:r w:rsidRPr="00100178">
              <w:rPr>
                <w:rFonts w:ascii="Garamond" w:hAnsi="Garamond"/>
                <w:b/>
                <w:iCs/>
                <w:sz w:val="26"/>
                <w:szCs w:val="26"/>
              </w:rPr>
              <w:t xml:space="preserve">Description of </w:t>
            </w:r>
            <w:r w:rsidRPr="00100178">
              <w:rPr>
                <w:rFonts w:ascii="Garamond" w:hAnsi="Garamond"/>
                <w:b/>
                <w:iCs/>
                <w:sz w:val="26"/>
                <w:szCs w:val="26"/>
                <w:u w:val="single"/>
              </w:rPr>
              <w:t>post-experience</w:t>
            </w:r>
            <w:r w:rsidRPr="00100178">
              <w:rPr>
                <w:rFonts w:ascii="Garamond" w:hAnsi="Garamond"/>
                <w:b/>
                <w:iCs/>
                <w:sz w:val="26"/>
                <w:szCs w:val="26"/>
              </w:rPr>
              <w:t xml:space="preserve"> reflection </w:t>
            </w:r>
            <w:r w:rsidR="00241E5E" w:rsidRPr="00100178">
              <w:rPr>
                <w:rFonts w:ascii="Garamond" w:hAnsi="Garamond"/>
                <w:b/>
                <w:iCs/>
                <w:sz w:val="26"/>
                <w:szCs w:val="26"/>
              </w:rPr>
              <w:t>activities</w:t>
            </w:r>
          </w:p>
          <w:p w14:paraId="276996D9" w14:textId="77777777" w:rsidR="00BA23A0" w:rsidRPr="00100178" w:rsidRDefault="00BA23A0" w:rsidP="00436FE5">
            <w:pPr>
              <w:pStyle w:val="ListParagraph"/>
              <w:ind w:left="0"/>
              <w:rPr>
                <w:rFonts w:ascii="Garamond" w:hAnsi="Garamond"/>
                <w:b/>
                <w:iCs/>
                <w:sz w:val="26"/>
                <w:szCs w:val="26"/>
              </w:rPr>
            </w:pPr>
          </w:p>
        </w:tc>
        <w:tc>
          <w:tcPr>
            <w:tcW w:w="7020" w:type="dxa"/>
          </w:tcPr>
          <w:p w14:paraId="18CCC958" w14:textId="3BECAE4C" w:rsidR="00436FE5" w:rsidRPr="00FB2013" w:rsidRDefault="00F65B6C" w:rsidP="00436FE5">
            <w:pPr>
              <w:pStyle w:val="ListParagraph"/>
              <w:ind w:left="0"/>
              <w:rPr>
                <w:rFonts w:ascii="Garamond" w:hAnsi="Garamond"/>
                <w:sz w:val="26"/>
                <w:szCs w:val="26"/>
              </w:rPr>
            </w:pPr>
            <w:r>
              <w:rPr>
                <w:rFonts w:ascii="Garamond" w:hAnsi="Garamond"/>
                <w:sz w:val="26"/>
                <w:szCs w:val="26"/>
              </w:rPr>
              <w:t xml:space="preserve">The </w:t>
            </w:r>
            <w:proofErr w:type="spellStart"/>
            <w:r>
              <w:rPr>
                <w:rFonts w:ascii="Garamond" w:hAnsi="Garamond"/>
                <w:sz w:val="26"/>
                <w:szCs w:val="26"/>
              </w:rPr>
              <w:t>Livetext</w:t>
            </w:r>
            <w:proofErr w:type="spellEnd"/>
            <w:r>
              <w:rPr>
                <w:rFonts w:ascii="Garamond" w:hAnsi="Garamond"/>
                <w:sz w:val="26"/>
                <w:szCs w:val="26"/>
              </w:rPr>
              <w:t xml:space="preserve"> </w:t>
            </w:r>
            <w:proofErr w:type="spellStart"/>
            <w:r>
              <w:rPr>
                <w:rFonts w:ascii="Garamond" w:hAnsi="Garamond"/>
                <w:sz w:val="26"/>
                <w:szCs w:val="26"/>
              </w:rPr>
              <w:t>Porfolio</w:t>
            </w:r>
            <w:proofErr w:type="spellEnd"/>
            <w:r w:rsidR="00975067">
              <w:rPr>
                <w:rFonts w:ascii="Garamond" w:hAnsi="Garamond"/>
                <w:sz w:val="26"/>
                <w:szCs w:val="26"/>
              </w:rPr>
              <w:t xml:space="preserve"> (found in the Grading Notes document) is a way that TCs reflect after each observation and evalua</w:t>
            </w:r>
            <w:r w:rsidR="006F4F24">
              <w:rPr>
                <w:rFonts w:ascii="Garamond" w:hAnsi="Garamond"/>
                <w:sz w:val="26"/>
                <w:szCs w:val="26"/>
              </w:rPr>
              <w:t xml:space="preserve">tion.  There is also a reflective TEAM Summative Evaluation in this same document </w:t>
            </w:r>
            <w:r w:rsidR="00151B6B">
              <w:rPr>
                <w:rFonts w:ascii="Garamond" w:hAnsi="Garamond"/>
                <w:sz w:val="26"/>
                <w:szCs w:val="26"/>
              </w:rPr>
              <w:t xml:space="preserve">used after completion of the modules. </w:t>
            </w:r>
          </w:p>
        </w:tc>
      </w:tr>
    </w:tbl>
    <w:p w14:paraId="7D6F16A5" w14:textId="2374DB48" w:rsidR="001E796E" w:rsidRPr="00100178" w:rsidRDefault="001E796E" w:rsidP="00C341CE">
      <w:pPr>
        <w:spacing w:after="0"/>
        <w:rPr>
          <w:rFonts w:ascii="Garamond" w:hAnsi="Garamond"/>
          <w:b/>
          <w:sz w:val="26"/>
          <w:szCs w:val="26"/>
          <w:u w:val="single"/>
        </w:rPr>
      </w:pPr>
    </w:p>
    <w:p w14:paraId="7D0991FC" w14:textId="77777777" w:rsidR="008168E7" w:rsidRPr="00100178" w:rsidRDefault="008168E7" w:rsidP="00C341CE">
      <w:pPr>
        <w:spacing w:after="0"/>
        <w:rPr>
          <w:rFonts w:ascii="Garamond" w:hAnsi="Garamond"/>
          <w:b/>
          <w:sz w:val="26"/>
          <w:szCs w:val="26"/>
          <w:u w:val="single"/>
        </w:rPr>
      </w:pPr>
    </w:p>
    <w:sectPr w:rsidR="008168E7" w:rsidRPr="00100178" w:rsidSect="00C167FF">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3E6DA" w14:textId="77777777" w:rsidR="00A878BA" w:rsidRDefault="00A878BA" w:rsidP="00BA23A0">
      <w:pPr>
        <w:spacing w:after="0" w:line="240" w:lineRule="auto"/>
      </w:pPr>
      <w:r>
        <w:separator/>
      </w:r>
    </w:p>
  </w:endnote>
  <w:endnote w:type="continuationSeparator" w:id="0">
    <w:p w14:paraId="2BE0EEC4" w14:textId="77777777" w:rsidR="00A878BA" w:rsidRDefault="00A878BA" w:rsidP="00BA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672140"/>
      <w:docPartObj>
        <w:docPartGallery w:val="Page Numbers (Bottom of Page)"/>
        <w:docPartUnique/>
      </w:docPartObj>
    </w:sdtPr>
    <w:sdtEndPr>
      <w:rPr>
        <w:noProof/>
      </w:rPr>
    </w:sdtEndPr>
    <w:sdtContent>
      <w:p w14:paraId="16DC0CE5" w14:textId="77777777" w:rsidR="00BA23A0" w:rsidRDefault="00BA23A0">
        <w:pPr>
          <w:pStyle w:val="Footer"/>
          <w:jc w:val="right"/>
        </w:pPr>
        <w:r>
          <w:fldChar w:fldCharType="begin"/>
        </w:r>
        <w:r>
          <w:instrText xml:space="preserve"> PAGE   \* MERGEFORMAT </w:instrText>
        </w:r>
        <w:r>
          <w:fldChar w:fldCharType="separate"/>
        </w:r>
        <w:r w:rsidR="004E4CC4">
          <w:rPr>
            <w:noProof/>
          </w:rPr>
          <w:t>1</w:t>
        </w:r>
        <w:r>
          <w:rPr>
            <w:noProof/>
          </w:rPr>
          <w:fldChar w:fldCharType="end"/>
        </w:r>
      </w:p>
    </w:sdtContent>
  </w:sdt>
  <w:p w14:paraId="12E75C19" w14:textId="77777777" w:rsidR="00BA23A0" w:rsidRDefault="00BA2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CEC6F" w14:textId="77777777" w:rsidR="00A878BA" w:rsidRDefault="00A878BA" w:rsidP="00BA23A0">
      <w:pPr>
        <w:spacing w:after="0" w:line="240" w:lineRule="auto"/>
      </w:pPr>
      <w:r>
        <w:separator/>
      </w:r>
    </w:p>
  </w:footnote>
  <w:footnote w:type="continuationSeparator" w:id="0">
    <w:p w14:paraId="0B64F362" w14:textId="77777777" w:rsidR="00A878BA" w:rsidRDefault="00A878BA" w:rsidP="00BA2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2293"/>
    <w:multiLevelType w:val="hybridMultilevel"/>
    <w:tmpl w:val="9392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6042"/>
    <w:multiLevelType w:val="hybridMultilevel"/>
    <w:tmpl w:val="FAC0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2867"/>
    <w:multiLevelType w:val="hybridMultilevel"/>
    <w:tmpl w:val="6E260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21557E"/>
    <w:multiLevelType w:val="hybridMultilevel"/>
    <w:tmpl w:val="264C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B1827"/>
    <w:multiLevelType w:val="hybridMultilevel"/>
    <w:tmpl w:val="8B9A2078"/>
    <w:lvl w:ilvl="0" w:tplc="F87677F4">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A619E"/>
    <w:multiLevelType w:val="hybridMultilevel"/>
    <w:tmpl w:val="6D5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736F4"/>
    <w:multiLevelType w:val="hybridMultilevel"/>
    <w:tmpl w:val="2A72DDEC"/>
    <w:lvl w:ilvl="0" w:tplc="69C4E552">
      <w:start w:val="1"/>
      <w:numFmt w:val="decimal"/>
      <w:lvlText w:val="%1."/>
      <w:lvlJc w:val="left"/>
      <w:pPr>
        <w:ind w:left="720" w:hanging="360"/>
      </w:pPr>
      <w:rPr>
        <w:rFonts w:ascii="Cambria" w:hAnsi="Cambri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218E8"/>
    <w:multiLevelType w:val="hybridMultilevel"/>
    <w:tmpl w:val="0712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45A4A"/>
    <w:multiLevelType w:val="multilevel"/>
    <w:tmpl w:val="2A8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211BA"/>
    <w:multiLevelType w:val="hybridMultilevel"/>
    <w:tmpl w:val="6928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85154"/>
    <w:multiLevelType w:val="hybridMultilevel"/>
    <w:tmpl w:val="06845E18"/>
    <w:lvl w:ilvl="0" w:tplc="AF6C2F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21DF4"/>
    <w:multiLevelType w:val="hybridMultilevel"/>
    <w:tmpl w:val="A11C57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AA6B78"/>
    <w:multiLevelType w:val="hybridMultilevel"/>
    <w:tmpl w:val="9C6E953E"/>
    <w:lvl w:ilvl="0" w:tplc="E56CF6D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42BAE"/>
    <w:multiLevelType w:val="hybridMultilevel"/>
    <w:tmpl w:val="C0AC2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32B54"/>
    <w:multiLevelType w:val="hybridMultilevel"/>
    <w:tmpl w:val="3B860DA8"/>
    <w:lvl w:ilvl="0" w:tplc="41A4822A">
      <w:start w:val="1"/>
      <w:numFmt w:val="upperLetter"/>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007F5"/>
    <w:multiLevelType w:val="hybridMultilevel"/>
    <w:tmpl w:val="D174F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07084"/>
    <w:multiLevelType w:val="hybridMultilevel"/>
    <w:tmpl w:val="AD9A8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E3A90"/>
    <w:multiLevelType w:val="hybridMultilevel"/>
    <w:tmpl w:val="66646C52"/>
    <w:lvl w:ilvl="0" w:tplc="C2884C2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30EA0"/>
    <w:multiLevelType w:val="hybridMultilevel"/>
    <w:tmpl w:val="38B612D2"/>
    <w:lvl w:ilvl="0" w:tplc="6860AE4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16"/>
  </w:num>
  <w:num w:numId="4">
    <w:abstractNumId w:val="0"/>
  </w:num>
  <w:num w:numId="5">
    <w:abstractNumId w:val="15"/>
  </w:num>
  <w:num w:numId="6">
    <w:abstractNumId w:val="5"/>
  </w:num>
  <w:num w:numId="7">
    <w:abstractNumId w:val="1"/>
  </w:num>
  <w:num w:numId="8">
    <w:abstractNumId w:val="9"/>
  </w:num>
  <w:num w:numId="9">
    <w:abstractNumId w:val="17"/>
  </w:num>
  <w:num w:numId="10">
    <w:abstractNumId w:val="4"/>
  </w:num>
  <w:num w:numId="11">
    <w:abstractNumId w:val="6"/>
  </w:num>
  <w:num w:numId="12">
    <w:abstractNumId w:val="10"/>
  </w:num>
  <w:num w:numId="13">
    <w:abstractNumId w:val="2"/>
  </w:num>
  <w:num w:numId="14">
    <w:abstractNumId w:val="12"/>
  </w:num>
  <w:num w:numId="15">
    <w:abstractNumId w:val="11"/>
  </w:num>
  <w:num w:numId="16">
    <w:abstractNumId w:val="7"/>
  </w:num>
  <w:num w:numId="17">
    <w:abstractNumId w:val="1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CE"/>
    <w:rsid w:val="000157F6"/>
    <w:rsid w:val="0002290A"/>
    <w:rsid w:val="00044007"/>
    <w:rsid w:val="00044FBC"/>
    <w:rsid w:val="00045331"/>
    <w:rsid w:val="00057367"/>
    <w:rsid w:val="00064D23"/>
    <w:rsid w:val="00075D1D"/>
    <w:rsid w:val="000868BA"/>
    <w:rsid w:val="000A76F9"/>
    <w:rsid w:val="000C2EB6"/>
    <w:rsid w:val="000E7825"/>
    <w:rsid w:val="00100178"/>
    <w:rsid w:val="00101D94"/>
    <w:rsid w:val="001025E1"/>
    <w:rsid w:val="00106C7D"/>
    <w:rsid w:val="00107928"/>
    <w:rsid w:val="001105A7"/>
    <w:rsid w:val="001140C9"/>
    <w:rsid w:val="001414FD"/>
    <w:rsid w:val="00151B6B"/>
    <w:rsid w:val="001608CD"/>
    <w:rsid w:val="00166762"/>
    <w:rsid w:val="0018172E"/>
    <w:rsid w:val="001972CE"/>
    <w:rsid w:val="001B5AA8"/>
    <w:rsid w:val="001C60C8"/>
    <w:rsid w:val="001E02E8"/>
    <w:rsid w:val="001E0C80"/>
    <w:rsid w:val="001E2F0F"/>
    <w:rsid w:val="001E796E"/>
    <w:rsid w:val="001F400B"/>
    <w:rsid w:val="0020148A"/>
    <w:rsid w:val="00226F78"/>
    <w:rsid w:val="002415CD"/>
    <w:rsid w:val="00241E5E"/>
    <w:rsid w:val="002572C2"/>
    <w:rsid w:val="002645B9"/>
    <w:rsid w:val="00281CE4"/>
    <w:rsid w:val="002B243D"/>
    <w:rsid w:val="002B3A95"/>
    <w:rsid w:val="00301584"/>
    <w:rsid w:val="003712D6"/>
    <w:rsid w:val="003974B8"/>
    <w:rsid w:val="003A64FF"/>
    <w:rsid w:val="003B17D5"/>
    <w:rsid w:val="003B6535"/>
    <w:rsid w:val="003D5458"/>
    <w:rsid w:val="003D6EAA"/>
    <w:rsid w:val="003E2CC5"/>
    <w:rsid w:val="00436FE5"/>
    <w:rsid w:val="00437DCC"/>
    <w:rsid w:val="004650A1"/>
    <w:rsid w:val="00466C84"/>
    <w:rsid w:val="0046741C"/>
    <w:rsid w:val="0047526F"/>
    <w:rsid w:val="00483F87"/>
    <w:rsid w:val="00490143"/>
    <w:rsid w:val="00492F1A"/>
    <w:rsid w:val="004A6159"/>
    <w:rsid w:val="004A6DAD"/>
    <w:rsid w:val="004D4678"/>
    <w:rsid w:val="004E4CC4"/>
    <w:rsid w:val="004F03E6"/>
    <w:rsid w:val="004F1F62"/>
    <w:rsid w:val="005109E9"/>
    <w:rsid w:val="0051767B"/>
    <w:rsid w:val="005319B9"/>
    <w:rsid w:val="005418AD"/>
    <w:rsid w:val="00545730"/>
    <w:rsid w:val="00592AAA"/>
    <w:rsid w:val="005A65F2"/>
    <w:rsid w:val="005C57F1"/>
    <w:rsid w:val="005D6B6C"/>
    <w:rsid w:val="005E0A74"/>
    <w:rsid w:val="005F22D0"/>
    <w:rsid w:val="005F336F"/>
    <w:rsid w:val="005F5E3F"/>
    <w:rsid w:val="006055BF"/>
    <w:rsid w:val="0062096C"/>
    <w:rsid w:val="00620F45"/>
    <w:rsid w:val="00633D9D"/>
    <w:rsid w:val="00657E4D"/>
    <w:rsid w:val="006633B9"/>
    <w:rsid w:val="006703E2"/>
    <w:rsid w:val="006C7FAB"/>
    <w:rsid w:val="006D0347"/>
    <w:rsid w:val="006D5CBC"/>
    <w:rsid w:val="006E729C"/>
    <w:rsid w:val="006E7DD7"/>
    <w:rsid w:val="006F26E0"/>
    <w:rsid w:val="006F4F24"/>
    <w:rsid w:val="006F6EC5"/>
    <w:rsid w:val="00704A63"/>
    <w:rsid w:val="00722DA9"/>
    <w:rsid w:val="007342F9"/>
    <w:rsid w:val="0073523B"/>
    <w:rsid w:val="00735B6F"/>
    <w:rsid w:val="007456D1"/>
    <w:rsid w:val="00760D8A"/>
    <w:rsid w:val="00767561"/>
    <w:rsid w:val="007677EA"/>
    <w:rsid w:val="00770C77"/>
    <w:rsid w:val="007A5C3B"/>
    <w:rsid w:val="007A778A"/>
    <w:rsid w:val="007C3EF6"/>
    <w:rsid w:val="007D54D7"/>
    <w:rsid w:val="007E12A1"/>
    <w:rsid w:val="007E37AA"/>
    <w:rsid w:val="007E7C8E"/>
    <w:rsid w:val="007F1FE0"/>
    <w:rsid w:val="00801F93"/>
    <w:rsid w:val="0080568C"/>
    <w:rsid w:val="00813B3B"/>
    <w:rsid w:val="008168E7"/>
    <w:rsid w:val="00837F70"/>
    <w:rsid w:val="00843C6C"/>
    <w:rsid w:val="00844CF8"/>
    <w:rsid w:val="00850179"/>
    <w:rsid w:val="008608D2"/>
    <w:rsid w:val="00861B6B"/>
    <w:rsid w:val="00866859"/>
    <w:rsid w:val="008D5A13"/>
    <w:rsid w:val="008F403C"/>
    <w:rsid w:val="008F6938"/>
    <w:rsid w:val="00922ACB"/>
    <w:rsid w:val="009373A5"/>
    <w:rsid w:val="00942E9F"/>
    <w:rsid w:val="00953D41"/>
    <w:rsid w:val="00955BAD"/>
    <w:rsid w:val="00975067"/>
    <w:rsid w:val="009767A8"/>
    <w:rsid w:val="0097685A"/>
    <w:rsid w:val="009908B8"/>
    <w:rsid w:val="00992C83"/>
    <w:rsid w:val="009957A5"/>
    <w:rsid w:val="00996A4D"/>
    <w:rsid w:val="00996FEA"/>
    <w:rsid w:val="009A1921"/>
    <w:rsid w:val="009A6646"/>
    <w:rsid w:val="009E765C"/>
    <w:rsid w:val="009F2BBA"/>
    <w:rsid w:val="00A00412"/>
    <w:rsid w:val="00A01AFB"/>
    <w:rsid w:val="00A10CEA"/>
    <w:rsid w:val="00A17236"/>
    <w:rsid w:val="00A7721F"/>
    <w:rsid w:val="00A80ADB"/>
    <w:rsid w:val="00A8510D"/>
    <w:rsid w:val="00A878BA"/>
    <w:rsid w:val="00A97D4B"/>
    <w:rsid w:val="00AB5D67"/>
    <w:rsid w:val="00AC30A3"/>
    <w:rsid w:val="00AD40C7"/>
    <w:rsid w:val="00AE23C5"/>
    <w:rsid w:val="00AE29BB"/>
    <w:rsid w:val="00B024BE"/>
    <w:rsid w:val="00B04160"/>
    <w:rsid w:val="00B16F91"/>
    <w:rsid w:val="00B17F49"/>
    <w:rsid w:val="00B23255"/>
    <w:rsid w:val="00B3402A"/>
    <w:rsid w:val="00B45729"/>
    <w:rsid w:val="00B644EF"/>
    <w:rsid w:val="00B72B90"/>
    <w:rsid w:val="00B8700E"/>
    <w:rsid w:val="00B92810"/>
    <w:rsid w:val="00BA23A0"/>
    <w:rsid w:val="00BA279C"/>
    <w:rsid w:val="00BA31AE"/>
    <w:rsid w:val="00BB422A"/>
    <w:rsid w:val="00BB46FB"/>
    <w:rsid w:val="00BD402F"/>
    <w:rsid w:val="00BE5718"/>
    <w:rsid w:val="00C341CE"/>
    <w:rsid w:val="00C42C2A"/>
    <w:rsid w:val="00C43273"/>
    <w:rsid w:val="00C46680"/>
    <w:rsid w:val="00C704DE"/>
    <w:rsid w:val="00C741F3"/>
    <w:rsid w:val="00C8061C"/>
    <w:rsid w:val="00C81770"/>
    <w:rsid w:val="00C874E3"/>
    <w:rsid w:val="00C94766"/>
    <w:rsid w:val="00CA618E"/>
    <w:rsid w:val="00CB636D"/>
    <w:rsid w:val="00CD1920"/>
    <w:rsid w:val="00CD420C"/>
    <w:rsid w:val="00CE5474"/>
    <w:rsid w:val="00CE64A5"/>
    <w:rsid w:val="00D53426"/>
    <w:rsid w:val="00D70A23"/>
    <w:rsid w:val="00D87AA2"/>
    <w:rsid w:val="00D90665"/>
    <w:rsid w:val="00D95412"/>
    <w:rsid w:val="00DA322C"/>
    <w:rsid w:val="00DB3D6C"/>
    <w:rsid w:val="00DC5876"/>
    <w:rsid w:val="00DD5B90"/>
    <w:rsid w:val="00DF7D7A"/>
    <w:rsid w:val="00E163AF"/>
    <w:rsid w:val="00E3230A"/>
    <w:rsid w:val="00E60525"/>
    <w:rsid w:val="00E62F17"/>
    <w:rsid w:val="00E76367"/>
    <w:rsid w:val="00ED6460"/>
    <w:rsid w:val="00F27844"/>
    <w:rsid w:val="00F309C5"/>
    <w:rsid w:val="00F4089C"/>
    <w:rsid w:val="00F4427C"/>
    <w:rsid w:val="00F45ACD"/>
    <w:rsid w:val="00F65B6C"/>
    <w:rsid w:val="00FA6B56"/>
    <w:rsid w:val="00FB2013"/>
    <w:rsid w:val="00FD30C0"/>
    <w:rsid w:val="00FD68C1"/>
    <w:rsid w:val="00FE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B5CC"/>
  <w15:docId w15:val="{1F425949-2038-43DD-824A-E9183946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4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CE"/>
    <w:pPr>
      <w:ind w:left="720"/>
      <w:contextualSpacing/>
    </w:pPr>
  </w:style>
  <w:style w:type="character" w:styleId="Hyperlink">
    <w:name w:val="Hyperlink"/>
    <w:basedOn w:val="DefaultParagraphFont"/>
    <w:uiPriority w:val="99"/>
    <w:unhideWhenUsed/>
    <w:rsid w:val="00C341CE"/>
    <w:rPr>
      <w:color w:val="0000FF" w:themeColor="hyperlink"/>
      <w:u w:val="single"/>
    </w:rPr>
  </w:style>
  <w:style w:type="table" w:styleId="TableGrid">
    <w:name w:val="Table Grid"/>
    <w:basedOn w:val="TableNormal"/>
    <w:uiPriority w:val="59"/>
    <w:rsid w:val="00C3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41CE"/>
    <w:rPr>
      <w:color w:val="808080"/>
    </w:rPr>
  </w:style>
  <w:style w:type="paragraph" w:styleId="BalloonText">
    <w:name w:val="Balloon Text"/>
    <w:basedOn w:val="Normal"/>
    <w:link w:val="BalloonTextChar"/>
    <w:uiPriority w:val="99"/>
    <w:semiHidden/>
    <w:unhideWhenUsed/>
    <w:rsid w:val="00C3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1CE"/>
    <w:rPr>
      <w:rFonts w:ascii="Tahoma" w:hAnsi="Tahoma" w:cs="Tahoma"/>
      <w:sz w:val="16"/>
      <w:szCs w:val="16"/>
    </w:rPr>
  </w:style>
  <w:style w:type="paragraph" w:styleId="Header">
    <w:name w:val="header"/>
    <w:basedOn w:val="Normal"/>
    <w:link w:val="HeaderChar"/>
    <w:uiPriority w:val="99"/>
    <w:unhideWhenUsed/>
    <w:rsid w:val="00BA2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3A0"/>
  </w:style>
  <w:style w:type="paragraph" w:styleId="Footer">
    <w:name w:val="footer"/>
    <w:basedOn w:val="Normal"/>
    <w:link w:val="FooterChar"/>
    <w:uiPriority w:val="99"/>
    <w:unhideWhenUsed/>
    <w:rsid w:val="00BA2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3A0"/>
  </w:style>
  <w:style w:type="character" w:styleId="Emphasis">
    <w:name w:val="Emphasis"/>
    <w:basedOn w:val="DefaultParagraphFont"/>
    <w:uiPriority w:val="20"/>
    <w:qFormat/>
    <w:rsid w:val="00A10CEA"/>
    <w:rPr>
      <w:i/>
      <w:iCs/>
    </w:rPr>
  </w:style>
  <w:style w:type="character" w:styleId="FollowedHyperlink">
    <w:name w:val="FollowedHyperlink"/>
    <w:basedOn w:val="DefaultParagraphFont"/>
    <w:uiPriority w:val="99"/>
    <w:semiHidden/>
    <w:unhideWhenUsed/>
    <w:rsid w:val="00A10CEA"/>
    <w:rPr>
      <w:color w:val="800080" w:themeColor="followedHyperlink"/>
      <w:u w:val="single"/>
    </w:rPr>
  </w:style>
  <w:style w:type="character" w:styleId="UnresolvedMention">
    <w:name w:val="Unresolved Mention"/>
    <w:basedOn w:val="DefaultParagraphFont"/>
    <w:uiPriority w:val="99"/>
    <w:semiHidden/>
    <w:unhideWhenUsed/>
    <w:rsid w:val="008F6938"/>
    <w:rPr>
      <w:color w:val="605E5C"/>
      <w:shd w:val="clear" w:color="auto" w:fill="E1DFDD"/>
    </w:rPr>
  </w:style>
  <w:style w:type="character" w:styleId="CommentReference">
    <w:name w:val="annotation reference"/>
    <w:basedOn w:val="DefaultParagraphFont"/>
    <w:uiPriority w:val="99"/>
    <w:semiHidden/>
    <w:unhideWhenUsed/>
    <w:rsid w:val="00490143"/>
    <w:rPr>
      <w:sz w:val="16"/>
      <w:szCs w:val="16"/>
    </w:rPr>
  </w:style>
  <w:style w:type="paragraph" w:styleId="CommentText">
    <w:name w:val="annotation text"/>
    <w:basedOn w:val="Normal"/>
    <w:link w:val="CommentTextChar"/>
    <w:uiPriority w:val="99"/>
    <w:semiHidden/>
    <w:unhideWhenUsed/>
    <w:rsid w:val="00490143"/>
    <w:pPr>
      <w:spacing w:line="240" w:lineRule="auto"/>
    </w:pPr>
    <w:rPr>
      <w:sz w:val="20"/>
      <w:szCs w:val="20"/>
    </w:rPr>
  </w:style>
  <w:style w:type="character" w:customStyle="1" w:styleId="CommentTextChar">
    <w:name w:val="Comment Text Char"/>
    <w:basedOn w:val="DefaultParagraphFont"/>
    <w:link w:val="CommentText"/>
    <w:uiPriority w:val="99"/>
    <w:semiHidden/>
    <w:rsid w:val="00490143"/>
    <w:rPr>
      <w:sz w:val="20"/>
      <w:szCs w:val="20"/>
    </w:rPr>
  </w:style>
  <w:style w:type="paragraph" w:styleId="CommentSubject">
    <w:name w:val="annotation subject"/>
    <w:basedOn w:val="CommentText"/>
    <w:next w:val="CommentText"/>
    <w:link w:val="CommentSubjectChar"/>
    <w:uiPriority w:val="99"/>
    <w:semiHidden/>
    <w:unhideWhenUsed/>
    <w:rsid w:val="00490143"/>
    <w:rPr>
      <w:b/>
      <w:bCs/>
    </w:rPr>
  </w:style>
  <w:style w:type="character" w:customStyle="1" w:styleId="CommentSubjectChar">
    <w:name w:val="Comment Subject Char"/>
    <w:basedOn w:val="CommentTextChar"/>
    <w:link w:val="CommentSubject"/>
    <w:uiPriority w:val="99"/>
    <w:semiHidden/>
    <w:rsid w:val="00490143"/>
    <w:rPr>
      <w:b/>
      <w:bCs/>
      <w:sz w:val="20"/>
      <w:szCs w:val="20"/>
    </w:rPr>
  </w:style>
  <w:style w:type="paragraph" w:styleId="Revision">
    <w:name w:val="Revision"/>
    <w:hidden/>
    <w:uiPriority w:val="99"/>
    <w:semiHidden/>
    <w:rsid w:val="005418AD"/>
    <w:pPr>
      <w:spacing w:after="0" w:line="240" w:lineRule="auto"/>
    </w:pPr>
  </w:style>
  <w:style w:type="paragraph" w:customStyle="1" w:styleId="Default">
    <w:name w:val="Default"/>
    <w:rsid w:val="00942E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422625">
      <w:bodyDiv w:val="1"/>
      <w:marLeft w:val="0"/>
      <w:marRight w:val="0"/>
      <w:marTop w:val="0"/>
      <w:marBottom w:val="0"/>
      <w:divBdr>
        <w:top w:val="none" w:sz="0" w:space="0" w:color="auto"/>
        <w:left w:val="none" w:sz="0" w:space="0" w:color="auto"/>
        <w:bottom w:val="none" w:sz="0" w:space="0" w:color="auto"/>
        <w:right w:val="none" w:sz="0" w:space="0" w:color="auto"/>
      </w:divBdr>
    </w:div>
    <w:div w:id="1212228849">
      <w:bodyDiv w:val="1"/>
      <w:marLeft w:val="0"/>
      <w:marRight w:val="0"/>
      <w:marTop w:val="0"/>
      <w:marBottom w:val="0"/>
      <w:divBdr>
        <w:top w:val="none" w:sz="0" w:space="0" w:color="auto"/>
        <w:left w:val="none" w:sz="0" w:space="0" w:color="auto"/>
        <w:bottom w:val="none" w:sz="0" w:space="0" w:color="auto"/>
        <w:right w:val="none" w:sz="0" w:space="0" w:color="auto"/>
      </w:divBdr>
    </w:div>
    <w:div w:id="1266888325">
      <w:bodyDiv w:val="1"/>
      <w:marLeft w:val="0"/>
      <w:marRight w:val="0"/>
      <w:marTop w:val="0"/>
      <w:marBottom w:val="0"/>
      <w:divBdr>
        <w:top w:val="none" w:sz="0" w:space="0" w:color="auto"/>
        <w:left w:val="none" w:sz="0" w:space="0" w:color="auto"/>
        <w:bottom w:val="none" w:sz="0" w:space="0" w:color="auto"/>
        <w:right w:val="none" w:sz="0" w:space="0" w:color="auto"/>
      </w:divBdr>
    </w:div>
    <w:div w:id="1427727960">
      <w:bodyDiv w:val="1"/>
      <w:marLeft w:val="0"/>
      <w:marRight w:val="0"/>
      <w:marTop w:val="0"/>
      <w:marBottom w:val="0"/>
      <w:divBdr>
        <w:top w:val="none" w:sz="0" w:space="0" w:color="auto"/>
        <w:left w:val="none" w:sz="0" w:space="0" w:color="auto"/>
        <w:bottom w:val="none" w:sz="0" w:space="0" w:color="auto"/>
        <w:right w:val="none" w:sz="0" w:space="0" w:color="auto"/>
      </w:divBdr>
    </w:div>
    <w:div w:id="1646160298">
      <w:bodyDiv w:val="1"/>
      <w:marLeft w:val="0"/>
      <w:marRight w:val="0"/>
      <w:marTop w:val="0"/>
      <w:marBottom w:val="0"/>
      <w:divBdr>
        <w:top w:val="none" w:sz="0" w:space="0" w:color="auto"/>
        <w:left w:val="none" w:sz="0" w:space="0" w:color="auto"/>
        <w:bottom w:val="none" w:sz="0" w:space="0" w:color="auto"/>
        <w:right w:val="none" w:sz="0" w:space="0" w:color="auto"/>
      </w:divBdr>
    </w:div>
    <w:div w:id="1674141268">
      <w:bodyDiv w:val="1"/>
      <w:marLeft w:val="0"/>
      <w:marRight w:val="0"/>
      <w:marTop w:val="0"/>
      <w:marBottom w:val="0"/>
      <w:divBdr>
        <w:top w:val="none" w:sz="0" w:space="0" w:color="auto"/>
        <w:left w:val="none" w:sz="0" w:space="0" w:color="auto"/>
        <w:bottom w:val="none" w:sz="0" w:space="0" w:color="auto"/>
        <w:right w:val="none" w:sz="0" w:space="0" w:color="auto"/>
      </w:divBdr>
    </w:div>
    <w:div w:id="21039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c.edu/thin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ink@ut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utc.edu/think-achieve/critical-reflection.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c.edu/th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B005E432974FCB8CDE294C20AFAC47"/>
        <w:category>
          <w:name w:val="General"/>
          <w:gallery w:val="placeholder"/>
        </w:category>
        <w:types>
          <w:type w:val="bbPlcHdr"/>
        </w:types>
        <w:behaviors>
          <w:behavior w:val="content"/>
        </w:behaviors>
        <w:guid w:val="{7D7965AC-FC51-4014-9E1B-538D71CC8992}"/>
      </w:docPartPr>
      <w:docPartBody>
        <w:p w:rsidR="00E33BFC" w:rsidRDefault="005F2E69" w:rsidP="005F2E69">
          <w:pPr>
            <w:pStyle w:val="5BB005E432974FCB8CDE294C20AFAC47"/>
          </w:pPr>
          <w:r w:rsidRPr="00E30805">
            <w:rPr>
              <w:rStyle w:val="PlaceholderText"/>
            </w:rPr>
            <w:t>Click here to enter text.</w:t>
          </w:r>
        </w:p>
      </w:docPartBody>
    </w:docPart>
    <w:docPart>
      <w:docPartPr>
        <w:name w:val="9CC6718D1216418D81EC08A56139CA86"/>
        <w:category>
          <w:name w:val="General"/>
          <w:gallery w:val="placeholder"/>
        </w:category>
        <w:types>
          <w:type w:val="bbPlcHdr"/>
        </w:types>
        <w:behaviors>
          <w:behavior w:val="content"/>
        </w:behaviors>
        <w:guid w:val="{3D514C48-F1CA-4A52-A7AD-0FB0E32E9E62}"/>
      </w:docPartPr>
      <w:docPartBody>
        <w:p w:rsidR="00E33BFC" w:rsidRDefault="005F2E69" w:rsidP="005F2E69">
          <w:pPr>
            <w:pStyle w:val="9CC6718D1216418D81EC08A56139CA86"/>
          </w:pPr>
          <w:r w:rsidRPr="002B7D6E">
            <w:rPr>
              <w:rStyle w:val="PlaceholderText"/>
              <w:u w:val="single"/>
            </w:rPr>
            <w:t>Click here to enter text.</w:t>
          </w:r>
        </w:p>
      </w:docPartBody>
    </w:docPart>
    <w:docPart>
      <w:docPartPr>
        <w:name w:val="CFC26B964A8348A28074C69F56668293"/>
        <w:category>
          <w:name w:val="General"/>
          <w:gallery w:val="placeholder"/>
        </w:category>
        <w:types>
          <w:type w:val="bbPlcHdr"/>
        </w:types>
        <w:behaviors>
          <w:behavior w:val="content"/>
        </w:behaviors>
        <w:guid w:val="{E494B2A9-D679-4DDB-8051-F9D72446C505}"/>
      </w:docPartPr>
      <w:docPartBody>
        <w:p w:rsidR="00A424E7" w:rsidRDefault="007C26D6" w:rsidP="007C26D6">
          <w:pPr>
            <w:pStyle w:val="CFC26B964A8348A28074C69F56668293"/>
          </w:pPr>
          <w:r w:rsidRPr="00E30805">
            <w:rPr>
              <w:rStyle w:val="PlaceholderText"/>
            </w:rPr>
            <w:t>Click here to enter text.</w:t>
          </w:r>
        </w:p>
      </w:docPartBody>
    </w:docPart>
    <w:docPart>
      <w:docPartPr>
        <w:name w:val="DD9A6C8203034B8B9830BD05972826BD"/>
        <w:category>
          <w:name w:val="General"/>
          <w:gallery w:val="placeholder"/>
        </w:category>
        <w:types>
          <w:type w:val="bbPlcHdr"/>
        </w:types>
        <w:behaviors>
          <w:behavior w:val="content"/>
        </w:behaviors>
        <w:guid w:val="{6C7CBB22-5EE1-42C1-9B31-AC6192D0D60F}"/>
      </w:docPartPr>
      <w:docPartBody>
        <w:p w:rsidR="00D80B8A" w:rsidRDefault="004B6C3C" w:rsidP="004B6C3C">
          <w:pPr>
            <w:pStyle w:val="DD9A6C8203034B8B9830BD05972826BD"/>
          </w:pPr>
          <w:r w:rsidRPr="002B7D6E">
            <w:rPr>
              <w:rStyle w:val="PlaceholderText"/>
              <w:u w:val="single"/>
            </w:rPr>
            <w:t>Click here to enter text.</w:t>
          </w:r>
        </w:p>
      </w:docPartBody>
    </w:docPart>
    <w:docPart>
      <w:docPartPr>
        <w:name w:val="5BE0AD22B9FC45CAB1267E2B412E3DE4"/>
        <w:category>
          <w:name w:val="General"/>
          <w:gallery w:val="placeholder"/>
        </w:category>
        <w:types>
          <w:type w:val="bbPlcHdr"/>
        </w:types>
        <w:behaviors>
          <w:behavior w:val="content"/>
        </w:behaviors>
        <w:guid w:val="{BFAD5167-F640-4700-8F4E-D2CACC8B94ED}"/>
      </w:docPartPr>
      <w:docPartBody>
        <w:p w:rsidR="00460A47" w:rsidRDefault="00C93CEF" w:rsidP="00C93CEF">
          <w:pPr>
            <w:pStyle w:val="5BE0AD22B9FC45CAB1267E2B412E3DE4"/>
          </w:pPr>
          <w:r w:rsidRPr="002B7D6E">
            <w:rPr>
              <w:rStyle w:val="PlaceholderText"/>
              <w:u w:val="single"/>
            </w:rPr>
            <w:t>Click here to enter text.</w:t>
          </w:r>
        </w:p>
      </w:docPartBody>
    </w:docPart>
    <w:docPart>
      <w:docPartPr>
        <w:name w:val="274183471AEE47BC854A12459EA05FAA"/>
        <w:category>
          <w:name w:val="General"/>
          <w:gallery w:val="placeholder"/>
        </w:category>
        <w:types>
          <w:type w:val="bbPlcHdr"/>
        </w:types>
        <w:behaviors>
          <w:behavior w:val="content"/>
        </w:behaviors>
        <w:guid w:val="{B521A9F1-BE0B-439B-9F67-0A25359C38FF}"/>
      </w:docPartPr>
      <w:docPartBody>
        <w:p w:rsidR="00460A47" w:rsidRDefault="00C93CEF" w:rsidP="00C93CEF">
          <w:pPr>
            <w:pStyle w:val="274183471AEE47BC854A12459EA05FAA"/>
          </w:pPr>
          <w:r w:rsidRPr="002B7D6E">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E69"/>
    <w:rsid w:val="0002619C"/>
    <w:rsid w:val="0018111E"/>
    <w:rsid w:val="001E3A2E"/>
    <w:rsid w:val="001E43A8"/>
    <w:rsid w:val="00291906"/>
    <w:rsid w:val="0030649C"/>
    <w:rsid w:val="003351D8"/>
    <w:rsid w:val="003A60E7"/>
    <w:rsid w:val="00460A47"/>
    <w:rsid w:val="004B6C3C"/>
    <w:rsid w:val="005F2E69"/>
    <w:rsid w:val="006508CD"/>
    <w:rsid w:val="006642A4"/>
    <w:rsid w:val="006A37EA"/>
    <w:rsid w:val="00730806"/>
    <w:rsid w:val="00794331"/>
    <w:rsid w:val="007C26D6"/>
    <w:rsid w:val="008A5A20"/>
    <w:rsid w:val="008E16C2"/>
    <w:rsid w:val="00A04B23"/>
    <w:rsid w:val="00A23B8F"/>
    <w:rsid w:val="00A27388"/>
    <w:rsid w:val="00A424E7"/>
    <w:rsid w:val="00BD5FC8"/>
    <w:rsid w:val="00C06CC7"/>
    <w:rsid w:val="00C93CEF"/>
    <w:rsid w:val="00CE1F6A"/>
    <w:rsid w:val="00CF0788"/>
    <w:rsid w:val="00D80B8A"/>
    <w:rsid w:val="00DA1CAA"/>
    <w:rsid w:val="00E33BFC"/>
    <w:rsid w:val="00EC205E"/>
    <w:rsid w:val="00FD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CEF"/>
    <w:rPr>
      <w:color w:val="808080"/>
    </w:rPr>
  </w:style>
  <w:style w:type="paragraph" w:customStyle="1" w:styleId="5BB005E432974FCB8CDE294C20AFAC47">
    <w:name w:val="5BB005E432974FCB8CDE294C20AFAC47"/>
    <w:rsid w:val="005F2E69"/>
  </w:style>
  <w:style w:type="paragraph" w:customStyle="1" w:styleId="9CC6718D1216418D81EC08A56139CA86">
    <w:name w:val="9CC6718D1216418D81EC08A56139CA86"/>
    <w:rsid w:val="005F2E69"/>
  </w:style>
  <w:style w:type="paragraph" w:customStyle="1" w:styleId="066538CB06584376B4A73884CDD3A698">
    <w:name w:val="066538CB06584376B4A73884CDD3A698"/>
    <w:rsid w:val="005F2E69"/>
  </w:style>
  <w:style w:type="paragraph" w:customStyle="1" w:styleId="CD178E49FA044CC6BB8F4AD970396231">
    <w:name w:val="CD178E49FA044CC6BB8F4AD970396231"/>
    <w:rsid w:val="005F2E69"/>
  </w:style>
  <w:style w:type="paragraph" w:customStyle="1" w:styleId="CCE48A00F5EA4833B371FBA03E55D309">
    <w:name w:val="CCE48A00F5EA4833B371FBA03E55D309"/>
    <w:rsid w:val="005F2E69"/>
  </w:style>
  <w:style w:type="paragraph" w:customStyle="1" w:styleId="CFC26B964A8348A28074C69F56668293">
    <w:name w:val="CFC26B964A8348A28074C69F56668293"/>
    <w:rsid w:val="007C26D6"/>
    <w:pPr>
      <w:spacing w:after="160" w:line="259" w:lineRule="auto"/>
    </w:pPr>
  </w:style>
  <w:style w:type="paragraph" w:customStyle="1" w:styleId="401464C4AC6A4340ACF753B87F9FA2FA">
    <w:name w:val="401464C4AC6A4340ACF753B87F9FA2FA"/>
    <w:rsid w:val="007C26D6"/>
    <w:pPr>
      <w:spacing w:after="160" w:line="259" w:lineRule="auto"/>
    </w:pPr>
  </w:style>
  <w:style w:type="paragraph" w:customStyle="1" w:styleId="33EC05923D7A435C800020B1CDE850D9">
    <w:name w:val="33EC05923D7A435C800020B1CDE850D9"/>
    <w:rsid w:val="007C26D6"/>
    <w:pPr>
      <w:spacing w:after="160" w:line="259" w:lineRule="auto"/>
    </w:pPr>
  </w:style>
  <w:style w:type="paragraph" w:customStyle="1" w:styleId="445DDDC58EA04D95B8B6D5814FD9BAC8">
    <w:name w:val="445DDDC58EA04D95B8B6D5814FD9BAC8"/>
    <w:rsid w:val="00A424E7"/>
    <w:pPr>
      <w:spacing w:after="160" w:line="259" w:lineRule="auto"/>
    </w:pPr>
  </w:style>
  <w:style w:type="paragraph" w:customStyle="1" w:styleId="36FF9EA8400F4DD9BE51DA86990796B7">
    <w:name w:val="36FF9EA8400F4DD9BE51DA86990796B7"/>
    <w:rsid w:val="004B6C3C"/>
    <w:pPr>
      <w:spacing w:after="160" w:line="259" w:lineRule="auto"/>
    </w:pPr>
  </w:style>
  <w:style w:type="paragraph" w:customStyle="1" w:styleId="DD9A6C8203034B8B9830BD05972826BD">
    <w:name w:val="DD9A6C8203034B8B9830BD05972826BD"/>
    <w:rsid w:val="004B6C3C"/>
    <w:pPr>
      <w:spacing w:after="160" w:line="259" w:lineRule="auto"/>
    </w:pPr>
  </w:style>
  <w:style w:type="paragraph" w:customStyle="1" w:styleId="5BE0AD22B9FC45CAB1267E2B412E3DE4">
    <w:name w:val="5BE0AD22B9FC45CAB1267E2B412E3DE4"/>
    <w:rsid w:val="00C93CEF"/>
    <w:pPr>
      <w:spacing w:after="160" w:line="259" w:lineRule="auto"/>
    </w:pPr>
  </w:style>
  <w:style w:type="paragraph" w:customStyle="1" w:styleId="274183471AEE47BC854A12459EA05FAA">
    <w:name w:val="274183471AEE47BC854A12459EA05FAA"/>
    <w:rsid w:val="00C93C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DB1FA8C7AD44C905DC9063FDFBCA3" ma:contentTypeVersion="15" ma:contentTypeDescription="Create a new document." ma:contentTypeScope="" ma:versionID="f536608866f52b5ca69d5ca521a9b2ab">
  <xsd:schema xmlns:xsd="http://www.w3.org/2001/XMLSchema" xmlns:xs="http://www.w3.org/2001/XMLSchema" xmlns:p="http://schemas.microsoft.com/office/2006/metadata/properties" xmlns:ns3="96af157a-275a-4f7e-b95a-b38c0d4841ee" xmlns:ns4="abee8048-7328-4cec-9f01-c7ad35f880a1" targetNamespace="http://schemas.microsoft.com/office/2006/metadata/properties" ma:root="true" ma:fieldsID="4b87715dd1822165fea80dd02bf05b29" ns3:_="" ns4:_="">
    <xsd:import namespace="96af157a-275a-4f7e-b95a-b38c0d4841ee"/>
    <xsd:import namespace="abee8048-7328-4cec-9f01-c7ad35f880a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157a-275a-4f7e-b95a-b38c0d4841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ee8048-7328-4cec-9f01-c7ad35f880a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36C3-079F-4989-A223-C3BCA58BB1EF}">
  <ds:schemaRefs>
    <ds:schemaRef ds:uri="http://schemas.microsoft.com/sharepoint/v3/contenttype/forms"/>
  </ds:schemaRefs>
</ds:datastoreItem>
</file>

<file path=customXml/itemProps2.xml><?xml version="1.0" encoding="utf-8"?>
<ds:datastoreItem xmlns:ds="http://schemas.openxmlformats.org/officeDocument/2006/customXml" ds:itemID="{C7D5F60E-28EE-427A-9009-F3F48710E2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1E7260-5F96-4AA8-82F5-E81860CD0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157a-275a-4f7e-b95a-b38c0d4841ee"/>
    <ds:schemaRef ds:uri="abee8048-7328-4cec-9f01-c7ad35f88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09E6F-E98A-4204-93D4-47A7ABD7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Bengt, Carlson</dc:creator>
  <cp:lastModifiedBy>Carlson, Bengt</cp:lastModifiedBy>
  <cp:revision>43</cp:revision>
  <dcterms:created xsi:type="dcterms:W3CDTF">2019-09-25T19:44:00Z</dcterms:created>
  <dcterms:modified xsi:type="dcterms:W3CDTF">2019-09-27T18:44:00Z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0x0101003E9DB1FA8C7AD44C905DC9063FDFBCA3</vt:lpwstr>
  </property>
</Properties>
</file>